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right="0"/>
        <w:rPr>
          <w:rFonts w:hint="eastAsia" w:ascii="Times New Roman" w:hAnsi="Times New Roman"/>
          <w:color w:val="00000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color w:val="000000"/>
          <w:sz w:val="32"/>
          <w:szCs w:val="32"/>
          <w:lang w:eastAsia="zh-CN" w:bidi="ar-SA"/>
        </w:rPr>
        <w:t>附件</w:t>
      </w:r>
      <w:r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 w:bidi="ar-SA"/>
        </w:rPr>
        <w:t>1</w:t>
      </w:r>
    </w:p>
    <w:tbl>
      <w:tblPr>
        <w:tblStyle w:val="3"/>
        <w:tblW w:w="944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7"/>
        <w:gridCol w:w="139"/>
        <w:gridCol w:w="1269"/>
        <w:gridCol w:w="1520"/>
        <w:gridCol w:w="1616"/>
        <w:gridCol w:w="2416"/>
        <w:gridCol w:w="173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0" w:hRule="atLeast"/>
        </w:trPr>
        <w:tc>
          <w:tcPr>
            <w:tcW w:w="94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小标宋简体" w:cs="方正小标宋简体"/>
                <w:color w:val="000000"/>
                <w:sz w:val="32"/>
                <w:szCs w:val="32"/>
                <w:lang w:bidi="ar-SA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sz w:val="32"/>
                <w:szCs w:val="32"/>
                <w:lang w:bidi="ar-SA"/>
              </w:rPr>
              <w:t>202</w:t>
            </w:r>
            <w:r>
              <w:rPr>
                <w:rFonts w:hint="eastAsia" w:ascii="Times New Roman" w:hAnsi="Times New Roman" w:eastAsia="方正小标宋简体" w:cs="方正小标宋简体"/>
                <w:color w:val="000000"/>
                <w:sz w:val="32"/>
                <w:szCs w:val="32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方正小标宋简体" w:cs="方正小标宋简体"/>
                <w:color w:val="000000"/>
                <w:sz w:val="32"/>
                <w:szCs w:val="32"/>
                <w:lang w:bidi="ar-SA"/>
              </w:rPr>
              <w:t>年省级促进经济高质量发展专项资金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方正小标宋简体" w:cs="方正小标宋简体"/>
                <w:color w:val="000000"/>
                <w:sz w:val="44"/>
                <w:szCs w:val="44"/>
                <w:u w:val="none"/>
                <w:lang w:bidi="ar-SA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sz w:val="32"/>
                <w:szCs w:val="32"/>
                <w:lang w:bidi="ar-SA"/>
              </w:rPr>
              <w:t>（产业创新能力建设）</w:t>
            </w: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安排额度表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" w:hRule="atLeast"/>
        </w:trPr>
        <w:tc>
          <w:tcPr>
            <w:tcW w:w="94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right"/>
              <w:textAlignment w:val="center"/>
              <w:outlineLvl w:val="9"/>
              <w:rPr>
                <w:rFonts w:ascii="Times New Roman" w:hAnsi="Times New Roman" w:eastAsia="仿宋_GB2312" w:cs="仿宋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7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省级企业技术中心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省级制造业创新中心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国家印刷及柔性显示创新中心能力建设配套项目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2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1485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6485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韶关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江门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清远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潮州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揭阳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5" w:hRule="atLeast"/>
        </w:trPr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广东聚华印刷显示技术有限公司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u w:val="none"/>
                <w:lang w:bidi="ar-SA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u w:val="none"/>
                <w:lang w:bidi="ar-SA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1485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1485</w:t>
            </w:r>
          </w:p>
        </w:tc>
      </w:tr>
    </w:tbl>
    <w:p/>
    <w:sectPr>
      <w:pgSz w:w="11906" w:h="16838"/>
      <w:pgMar w:top="1440" w:right="1803" w:bottom="1440" w:left="1803" w:header="851" w:footer="992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D61B7"/>
    <w:rsid w:val="07A65C91"/>
    <w:rsid w:val="0BD37061"/>
    <w:rsid w:val="14376E0A"/>
    <w:rsid w:val="15F768F7"/>
    <w:rsid w:val="1AAD0012"/>
    <w:rsid w:val="1ACC608F"/>
    <w:rsid w:val="216440FB"/>
    <w:rsid w:val="2D8B7924"/>
    <w:rsid w:val="342D61B7"/>
    <w:rsid w:val="34FC7816"/>
    <w:rsid w:val="35E94658"/>
    <w:rsid w:val="3CD768F1"/>
    <w:rsid w:val="419A6FC9"/>
    <w:rsid w:val="42D80BD5"/>
    <w:rsid w:val="4AF60E91"/>
    <w:rsid w:val="4BEF438C"/>
    <w:rsid w:val="4C171969"/>
    <w:rsid w:val="519F5AD4"/>
    <w:rsid w:val="558D5040"/>
    <w:rsid w:val="57556CBE"/>
    <w:rsid w:val="579A4669"/>
    <w:rsid w:val="60A90621"/>
    <w:rsid w:val="6A360738"/>
    <w:rsid w:val="6A5C477D"/>
    <w:rsid w:val="6C826EA2"/>
    <w:rsid w:val="6E174424"/>
    <w:rsid w:val="725E13B4"/>
    <w:rsid w:val="72A60BDD"/>
    <w:rsid w:val="731B0ED9"/>
    <w:rsid w:val="780A61F0"/>
    <w:rsid w:val="78D60473"/>
    <w:rsid w:val="7DE62291"/>
    <w:rsid w:val="7EAF39F1"/>
    <w:rsid w:val="7FA253E6"/>
    <w:rsid w:val="BE3DD7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2022-10-26T10:04:00Z</dcterms:created>
  <dc:creator>曲超</dc:creator>
  <cp:lastModifiedBy>greatwall</cp:lastModifiedBy>
  <dcterms:modified xsi:type="dcterms:W3CDTF">2022-12-06T09:07:13Z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