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jc w:val="both"/>
        <w:rPr>
          <w:rFonts w:ascii="仿宋_GB2312" w:eastAsia="仿宋_GB2312" w:cs="仿宋_GB2312"/>
          <w:color w:val="404040"/>
          <w:sz w:val="36"/>
          <w:szCs w:val="36"/>
        </w:rPr>
      </w:pPr>
      <w:r>
        <w:rPr>
          <w:rFonts w:hint="eastAsia" w:ascii="仿宋_GB2312" w:eastAsia="仿宋_GB2312" w:cs="仿宋_GB2312"/>
          <w:color w:val="404040"/>
          <w:sz w:val="36"/>
          <w:szCs w:val="36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jc w:val="both"/>
        <w:rPr>
          <w:rStyle w:val="5"/>
          <w:rFonts w:hint="eastAsia" w:ascii="微软雅黑" w:hAnsi="微软雅黑" w:eastAsia="微软雅黑" w:cs="微软雅黑"/>
          <w:color w:val="404040"/>
          <w:sz w:val="28"/>
          <w:szCs w:val="28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jc w:val="center"/>
        <w:rPr>
          <w:rFonts w:hint="eastAsia" w:ascii="仿宋_GB2312" w:eastAsia="仿宋_GB2312" w:cs="仿宋_GB2312"/>
          <w:color w:val="404040"/>
          <w:sz w:val="32"/>
          <w:szCs w:val="32"/>
        </w:rPr>
      </w:pPr>
      <w:r>
        <w:rPr>
          <w:rStyle w:val="5"/>
          <w:rFonts w:hint="eastAsia" w:ascii="微软雅黑" w:hAnsi="微软雅黑" w:eastAsia="微软雅黑" w:cs="微软雅黑"/>
          <w:color w:val="404040"/>
          <w:sz w:val="32"/>
          <w:szCs w:val="32"/>
          <w:bdr w:val="none" w:color="auto" w:sz="0" w:space="0"/>
        </w:rPr>
        <w:t>2023年佛山市“菜篮子”监测基地建议评审通过的名单</w:t>
      </w:r>
      <w:bookmarkStart w:id="0" w:name="_GoBack"/>
      <w:bookmarkEnd w:id="0"/>
    </w:p>
    <w:tbl>
      <w:tblPr>
        <w:tblW w:w="4998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5047"/>
        <w:gridCol w:w="1412"/>
        <w:gridCol w:w="11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302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申报单位</w:t>
            </w:r>
          </w:p>
        </w:tc>
        <w:tc>
          <w:tcPr>
            <w:tcW w:w="84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评审结果</w:t>
            </w:r>
          </w:p>
        </w:tc>
        <w:tc>
          <w:tcPr>
            <w:tcW w:w="68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佛山市鼎昊冷链物流有限公司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广东鱼兴港水产有限公司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广东勇记水产有限公司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广东何氏水产有限公司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佛山市顺德区海皇实业有限公司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广东顺德均健现代农业科技有限公司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广东顺德绿源水产有限公司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佛山市顺德区东民水产养殖有限公司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佛山市高明何氏养殖科技有限公司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广东东沣渔业有限公司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佛山市森信农业有限公司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佛山市禾田生态农业发展有限公司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佛山市高明区更合镇鹏鹄食用菌专业合作社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佛山市高明区佳果园蔬果种植有限公司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佛山市高明区五桂禽业有限公司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佛山市高明区常加农牧有限公司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17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广东鲜活农业有限公司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19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广东宝森农业发展有限公司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20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佛山市顺锦农业发展有限公司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21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佛山市惠恒食品配送有限公司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22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广东利达隆农产品有限公司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23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佛山市三水区大塘镇利获利农副产品种植场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24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佛山市三水区乐家庄养殖有限公司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25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佛山市三水区白坭镇康喜莱蔬菜专业合作社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26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佛山市三水区鸿砺农业发展有限公司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27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佛山市江边农业发展有限公司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28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佛山市海波水产有限公司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29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佛山市三水区合洋水产有限公司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30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广东金穗康农产品配送有限公司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31</w:t>
            </w:r>
          </w:p>
        </w:tc>
        <w:tc>
          <w:tcPr>
            <w:tcW w:w="30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广东大百川食品科技有限公司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eastAsia="仿宋_GB2312" w:cs="仿宋_GB2312"/>
                <w:color w:val="40404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30"/>
                <w:szCs w:val="30"/>
                <w:bdr w:val="none" w:color="auto" w:sz="0" w:space="0"/>
              </w:rPr>
              <w:t>建议通过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DD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2023-08-29T03:28:40Z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65623C6CB48B4A9CBD5800E5F93FDA04_12</vt:lpwstr>
  </property>
</Properties>
</file>