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320" w:firstLineChars="1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left="0" w:leftChars="0" w:firstLine="0" w:firstLineChars="0"/>
        <w:jc w:val="center"/>
        <w:rPr>
          <w:rFonts w:hint="eastAsia" w:ascii="Times New Roman" w:hAnsi="Times New Roman" w:eastAsia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 w:val="0"/>
          <w:bCs w:val="0"/>
          <w:sz w:val="32"/>
          <w:szCs w:val="32"/>
        </w:rPr>
        <w:t>黄埔区、广州开发区202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</w:rPr>
        <w:t>年度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eastAsia="zh-CN"/>
        </w:rPr>
        <w:t>独角兽（潜在独角兽）</w:t>
      </w:r>
    </w:p>
    <w:p>
      <w:pPr>
        <w:spacing w:line="560" w:lineRule="exact"/>
        <w:ind w:left="0" w:leftChars="0" w:firstLine="0" w:firstLineChars="0"/>
        <w:jc w:val="center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b w:val="0"/>
          <w:bCs w:val="0"/>
          <w:sz w:val="32"/>
          <w:szCs w:val="32"/>
        </w:rPr>
        <w:t>企业名单</w:t>
      </w:r>
    </w:p>
    <w:tbl>
      <w:tblPr>
        <w:tblStyle w:val="6"/>
        <w:tblW w:w="464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4356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认定类型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粤芯半导体技术股份有限公司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奥动新能源汽车科技有限公司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广州市艾佛光通科技有限公司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广芯微电子（广州）股份有限公司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广州万协通信息技术有限公司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广东致能科技有限公司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广东星舆科技有限公司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广东巨风半导体有限公司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广东众生睿创生物科技有限公司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广州嘉越医药科技有限公司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广州瑞风生物科技有限公司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露乐健康科技股份有限公司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广州万物集工业互联网科技有限公司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26" w:type="pct"/>
            <w:shd w:val="clear" w:color="auto" w:fill="FFFFFF" w:themeFill="background1"/>
            <w:vAlign w:val="center"/>
          </w:tcPr>
          <w:p>
            <w:pPr>
              <w:pStyle w:val="2"/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50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广州赛特智能科技有限公司</w:t>
            </w:r>
          </w:p>
        </w:tc>
        <w:tc>
          <w:tcPr>
            <w:tcW w:w="1522" w:type="pct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潜在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独角兽企业</w:t>
            </w:r>
          </w:p>
        </w:tc>
      </w:tr>
    </w:tbl>
    <w:p>
      <w:pPr>
        <w:spacing w:line="560" w:lineRule="exact"/>
        <w:rPr>
          <w:rFonts w:ascii="Times New Roman" w:hAnsi="Times New Roma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EC25B1"/>
    <w:multiLevelType w:val="singleLevel"/>
    <w:tmpl w:val="2EEC25B1"/>
    <w:lvl w:ilvl="0" w:tentative="0">
      <w:start w:val="1"/>
      <w:numFmt w:val="decimal"/>
      <w:suff w:val="nothing"/>
      <w:lvlText w:val="%1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4YTRiNDA4NWYzMDcxZjVjMzY5M2RiN2VhZjEyYzUifQ=="/>
  </w:docVars>
  <w:rsids>
    <w:rsidRoot w:val="2DE879BA"/>
    <w:rsid w:val="2DE879BA"/>
    <w:rsid w:val="3FE3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2023-12-26T01:28:00Z</dcterms:created>
  <dc:creator>'bazinga'</dc:creator>
  <cp:lastModifiedBy>'bazinga'</cp:lastModifiedBy>
  <cp:lastPrinted>2023-12-26T01:30:25Z</cp:lastPrinted>
  <dcterms:modified xsi:type="dcterms:W3CDTF">2023-12-26T01:30:31Z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450CDC76BFD84B598070AB80C2C37007_11</vt:lpwstr>
  </property>
</Properties>
</file>