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清远市第二十八批（2023年）通过清洁生产审核验收企业名单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1061"/>
        <w:gridCol w:w="3717"/>
        <w:gridCol w:w="1959"/>
        <w:gridCol w:w="119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bookmarkStart w:id="0" w:name="_GoBack"/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6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地区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企业名称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牵头部门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名单批次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高新区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(15家/次)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清远科林特克稀有金属技术有限公司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先导薄膜（广东）材料有限公司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广东豪美精密制造有限公司（原广东精美特种型材有限公司）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富诚汽车零部件清远有限公司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2023年第二批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清远市金沣顺助剂有限公司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清远市嘉禾稀有金属有限公司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清远市富邦彩印实业有限公司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高新区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(15家/次)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清远瑞华助剂有限公司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清远千百丽纺织印染有限公司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名单外企业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广东桂鑫钢铁有限公司   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清远市尤尼电源科技有限公司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清远市亿源电源有限公司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13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金鑫（清远）纸业有限公司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14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清远市番亿聚氨酯有限公司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15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清远市金亿皮革制品有限公司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2023年第二批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16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(11家/次)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清远市九鑫新材料有限公司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17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清远尚高智能家居科技有限公司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18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广东隆达铝业有限公司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19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广东清远蒙娜丽莎建陶有限公司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清远市合和科贸发展有限公司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名单外企业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21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(11家/次)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清远市清城区石角镇港联五金电镀厂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22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兴和（清远）五金电镀制品有限公司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23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步威（清远）皮革有限公司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24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清远市清城区龙塘金盛电镀厂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25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清远市龙塘黄埔电镀实业有限公司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26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清远市华溢塑料有限公司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27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(7家/次)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清远市金钟汽车零部件有限公司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28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清远万家丽高新科技有限公司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29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阿尔发埃德伟控汽车配件有限公司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30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清远市星舵五金工贸有限公司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31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清远敏惠汽车零部件有限公司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32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清远市庆恒金属制品有限公司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33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清远市道合天下纳米科技有限公司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34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(16家/次)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清远市普诺光电科技有限公司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35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广东中天创展球铁有限公司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36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英德海螺型材有限责任公司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37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英德市实益长丰纺织有限公司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38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英德市新裕有色金属再生资源制品有限公司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名单外企业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39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英德海螺水泥有限责任公司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名单外企业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40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英德市鑫荣机械配件有限公司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41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英德市明智五金制品有限公司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2023年第一批（2024年验收）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42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英德市超明五金制品有限公司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43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英德市嘉骏五金制品有限公司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44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稀美资源（广东）有限公司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45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立中锦山（英德）合金有限公司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46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英德市岳泉化工有限公司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47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(16家/次)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英德市创美秸杆纤维有限公司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48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广东泰强科技实业有限公司   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49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英德市环诚木业有限公司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50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佛冈县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(6家/次)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建滔（佛冈）绝缘材料有限公司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51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佛冈县金峰水泥有限公司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52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佛冈县亨地水泥有限公司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53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建滔(佛冈)积层板有限公司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54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佛冈翔鸿塑胶有限公司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55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佛冈县炜强沥青混凝土有限公司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市生态环境部门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56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连州市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(3家/次)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连州市裕丰钙业科技有限公司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57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广东和升塑胶新材料有限公司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58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连州市诺誉合成材料有限公司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59</w:t>
            </w:r>
          </w:p>
        </w:tc>
        <w:tc>
          <w:tcPr>
            <w:tcW w:w="62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连山县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(1家/次)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清远市金爵食品有限公司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60</w:t>
            </w:r>
          </w:p>
        </w:tc>
        <w:tc>
          <w:tcPr>
            <w:tcW w:w="623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阳山县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(3家/次)</w:t>
            </w: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广东宏梵实业有限公司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61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广东省斯利富新材料有限公司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2023年第一批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4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Style w:val="5"/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62</w:t>
            </w:r>
          </w:p>
        </w:tc>
        <w:tc>
          <w:tcPr>
            <w:tcW w:w="623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8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清远市永合环保工程有限公司</w:t>
            </w:r>
          </w:p>
        </w:tc>
        <w:tc>
          <w:tcPr>
            <w:tcW w:w="115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市工业和信息化部门</w:t>
            </w:r>
          </w:p>
        </w:tc>
        <w:tc>
          <w:tcPr>
            <w:tcW w:w="6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both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名单外企业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4503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2024-05-16T03:50:01Z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606C25D641414E228E94D4FF43F192CD_12</vt:lpwstr>
  </property>
</Properties>
</file>