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27"/>
          <w:szCs w:val="27"/>
          <w:bdr w:val="none" w:color="auto" w:sz="0" w:space="0"/>
        </w:rPr>
        <w:t>2023年东莞市企业技术改造项目第一期资金资助明细表</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93"/>
        <w:gridCol w:w="3474"/>
        <w:gridCol w:w="2271"/>
        <w:gridCol w:w="1000"/>
        <w:gridCol w:w="1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48"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序号</w:t>
            </w:r>
          </w:p>
        </w:tc>
        <w:tc>
          <w:tcPr>
            <w:tcW w:w="2039"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项目名称</w:t>
            </w:r>
          </w:p>
        </w:tc>
        <w:tc>
          <w:tcPr>
            <w:tcW w:w="1333"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项目单位</w:t>
            </w:r>
          </w:p>
        </w:tc>
        <w:tc>
          <w:tcPr>
            <w:tcW w:w="587"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所属镇街</w:t>
            </w:r>
          </w:p>
        </w:tc>
        <w:tc>
          <w:tcPr>
            <w:tcW w:w="690"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第一期资助金额</w:t>
            </w:r>
            <w:r>
              <w:rPr>
                <w:rFonts w:hint="eastAsia" w:ascii="微软雅黑" w:hAnsi="微软雅黑" w:eastAsia="微软雅黑" w:cs="微软雅黑"/>
                <w:i w:val="0"/>
                <w:iCs w:val="0"/>
                <w:caps w:val="0"/>
                <w:color w:val="000000"/>
                <w:spacing w:val="0"/>
                <w:sz w:val="27"/>
                <w:szCs w:val="27"/>
                <w:bdr w:val="none" w:color="auto" w:sz="0" w:space="0"/>
              </w:rPr>
              <w:br w:type="textWrapping"/>
            </w:r>
            <w:r>
              <w:rPr>
                <w:rFonts w:hint="eastAsia" w:ascii="微软雅黑" w:hAnsi="微软雅黑" w:eastAsia="微软雅黑" w:cs="微软雅黑"/>
                <w:i w:val="0"/>
                <w:iCs w:val="0"/>
                <w:caps w:val="0"/>
                <w:color w:val="000000"/>
                <w:spacing w:val="0"/>
                <w:sz w:val="27"/>
                <w:szCs w:val="27"/>
                <w:bdr w:val="none" w:color="auto" w:sz="0" w:space="0"/>
              </w:rPr>
              <w:t>   （万元）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电子产品玻璃防护屏产线技术改造项目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达濠科技（东莞）有限公司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泰科电子公司电子元件及其线速自动化生产技术改造项目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泰科电子（东莞）有限公司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325.815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碳化硅外延晶片生产线技术改造项目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广东天域半导体股份有限公司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242.670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电源供应器和散热器件生产线自动化技术改造项目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台达电子（东莞）有限公司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239.960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东莞三星视界OLED显示屏组装技术改造项目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东莞三星视界有限公司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238.505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绿色环保纸制品生产线技术改造项目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广东海富智能环保科技有限公司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智能移动终端生产线技术改造项目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广东启扬科技有限公司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172.040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FA自动化零部件生产线技术改造项目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东莞怡合达自动化股份有限公司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168.150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织染整印设备技术改造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东莞沙田丽海纺织印染有限公司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137.455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彩盒产品生产技术改造项目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东莞市东奕昌明印刷有限公司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交换机SMT整体车间技术改造项目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东莞市新兆电科技有限公司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硅胶手表壳及表带生产线自动化升级改造项目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东莞市宝讯塑胶模具有限公司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92.835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动力电池FPC关键组件-电池模组采集集成件（CCS）生产技术改造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奕东电子科技股份有限公司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东莞市海晟传动科技有限公司年产百万套DHT混动变速器阀芯和BSC刹车系统电磁阀阀套生产线改造及扩建项目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超硬涂层刀具扩产技术改造项目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广东鼎泰高科技术股份有限公司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汽车精密制品自动化生产线技术改造项目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东莞中兴瑞电子科技有限公司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高档精品包装印刷品生产线技术升级改造项目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东莞明泰彩色包装印刷有限公司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高精密绕线式电感元件自动化生产线技术改造项目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东莞顺为半导体有限公司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网通产品生产线自动化生产技术改造项目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达创科技（东莞）有限公司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大型汽车部件冲压模具数控加工生产线技术改造项目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东莞海雅特汽车科技有限公司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电子产品显卡散热零配件生产线技术改造项目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东莞市伟峰新材料科技有限公司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旗峰纸业生产线升级技术改造项目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广东旗峰纸业包装有限公司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高传输速率5G连接器升级技术改造项目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东莞立德精密工业有限公司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东莞搜路研电源供应器及组件生产技术改造项目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东莞搜路研电子有限公司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环保塑料制品生产线技术改造项目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东莞高富达环保新材料科技有限公司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3C消费性电子产品精密治具生产线自动化改造项目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东莞全量精密电子有限公司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典雅公司真空镀装饰膜工艺自动化设备技术改造项目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东莞市典雅五金制品有限公司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显示设备背板自动化生产技术改造项目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东莞市奕铭光电科技有限公司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倒封装复合电子标签生产线技术改造项目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东莞市鸥思物联科技有限公司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创机电业电动工具自动化生产组装升级改造项目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东莞创机电业制品有限公司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东莞胜美达（太平）电机有限公司小型变压器产品生产线升级技术改造项目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瓦楞纸板生产线升级改造项目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东莞市华通包装有限公司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数控机床用的精密合金刀具自动化生产技术改造项目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东莞市朗赛德五金工具有限公司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高性能医疗器械关键零部件的生产线技术改造项目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东莞市德懋机电有限公司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卓航精密机械零部件生产线技术改造项目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东莞市卓航精密科技有限公司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东莞思雨包装科技有限公司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精密金属结构件自动化生产线技术改造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广东赛德自动化科技股份有限公司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智能超高速节能风机与风刀干燥系统自动化生产线技术改造项目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雷茨智能装备（广东）有限公司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高效高品质精密型印刷加工技术改造项目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东莞市力科信印务有限公司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w:t>
            </w:r>
            <w:bookmarkStart w:id="0" w:name="_GoBack"/>
            <w:bookmarkEnd w:id="0"/>
            <w:r>
              <w:rPr>
                <w:rFonts w:hint="eastAsia" w:ascii="微软雅黑" w:hAnsi="微软雅黑" w:eastAsia="微软雅黑" w:cs="微软雅黑"/>
                <w:i w:val="0"/>
                <w:iCs w:val="0"/>
                <w:caps w:val="0"/>
                <w:color w:val="000000"/>
                <w:spacing w:val="0"/>
                <w:sz w:val="27"/>
                <w:szCs w:val="27"/>
                <w:bdr w:val="none" w:color="auto" w:sz="0" w:space="0"/>
              </w:rPr>
              <w:t>墩</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精密五金结构件生产技术改造项目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东莞市逸豪五金制品有限公司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东莞市鸿辉印刷制品厂有限公司彩盒包装产品生产技术改造项目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达冠公司胶印车间技术改造项目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广东达冠科技有限公司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特谱峰塑橡胶超临界发泡生产线技术改造项目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东莞市特谱峰实业有限公司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东莞市鼎通精密科技股份有限公司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高效稳定电源产品自动化生产线技术改造项目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广东高斯宝电气技术有限公司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雅科薄膜（东莞）有限公司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塑胶玩具制品自动化生产线技术升级改造项目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东莞永捷塑胶制品有限公司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刀具生产线技术改造项目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东莞市图欧精钻金属制品有限公司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汽车及光纤产品生产线自动化升级改造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广东蓝光智能科技有限公司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电源产品生产线设备更新技术改造项目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东莞维升电子制品有限公司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智能化印刷生产线技术改造项目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东莞市永飞实业有限公司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精密五金配件生产技术改造项目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东莞市旭翔精密金属制品有限公司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东莞市田氏塑胶包装制品有限公司包装制品印刷生产线技术改造项目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数字电子乐器关键构件生产制造技术升级项目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东莞扩乐格电子器材有限公司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二本智造高弹耐磨橡胶宠物玩具自动化生产线技术改造项</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广东二本智造科技有限公司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新能源动力电池软硬连接件自动化生产线技术改造项目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东莞市佳超五金科技有限公司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品牌玩具生产技术改造项目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东莞长安美泰玩具有限公司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纸品包装智能制造技术改造提升项目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东莞市至美环保包装科技有限公司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精密机械部件自动化生产技术改造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东莞市中能精密机械有限公司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玻璃生产线技术改造项目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东莞南玻太阳能玻璃有限公司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塑胶五金自动化生产线升级技术改造项目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东莞凤岗嘉安塑胶五金有限公司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RFID电子标签邦定及封装技术改造项目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东莞东兴商标织绣有限公司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鞋中底生产线成型工序技术改造项目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东莞塘厦怡丰运动科技有限公司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大型精密模具生产线技术改造项目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东莞市巨成模具有限公司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手机视窗玻璃产线升级技术改造项目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蓝思科技（东莞）有限公司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高端智能服务器贴片、钣金工序整体车间智能化技术改造项目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东莞市智微智能科技有限公司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高端电路板设备技术改造项目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东莞宇宙电路板设备有限公司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思索高端连接器生产线技术改造项目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东莞市思索技术股份有限公司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东莞市信翰精密工业有限公司精密组件自动化生产线技术改造项目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东莞华众鑫科技有限公司精密五金模组加工生产线技术改造项目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东莞华众鑫科技有限公司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手机铝合金支架产品生产线技术改造项目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东莞市永勤精密技术有限公司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光学元器件生产自动化技术改造项目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东莞市微科光电科技有限公司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2.5米五层伺服型智能瓦楞纸板制造升级技术改造项目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东莞市东创纸品制造有限公司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塑胶手机保护套生产加工设备技术改造项目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东莞市源冠科技有限公司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高品质手机连接器及精密组件生产线技术改造项目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东莞富强电子有限公司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中电爱华5G通讯产品生产线设备技术改造项目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东莞市中电爱华电子有限公司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高性能锂离子电池自动化生产线技术改造项目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东莞市言科新能源有限公司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高端精密通信模具及零组件生产线技术改造项目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东莞星河精密技术股份有限公司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包装盒产品印刷生产线技术改造项目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东莞市高裕印刷有限公司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医疗耗材塑胶制品生产线技术改造项目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东莞市信诚精密模具有限公司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新型电子元器件产线自动化改造项目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东莞顺络电子有限公司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连接器生产自动化改造项目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东莞立洋电机有限公司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东莞金旺儿童用品有限公司婴儿手推车自动化生产线扩建项目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夹心曲奇自动化生产线技术改造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东莞市丰熙食品有限公司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家会香年产1000吨果冻技术改造项目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东莞市家会香食品有限公司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机械设备主体自动化技术改造项目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东莞市昌威机械有限公司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定制家具自动化生产技术改造项目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东莞朝阳家俱有限公司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隆慧电子散热器自动化生产线技术改造项目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东莞市隆慧电子科技有限公司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精密传动齿轮生产线改造项目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东莞市卓蓝自动化设备有限公司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永续力精密五金结构件生产设备产能升级技术改造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广东省永续力五金有限公司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路鑫科技（东莞）有限公司精密五金配件产线自动化技术改造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路鑫科技（东莞）有限公司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超精密新能源电池涂布模头生产线技术改造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东莞市鑫畅想精密技术有限公司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凹印制版智能制造产业链技术改造项目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东莞运城制版有限公司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东莞景维精密塑胶模具有限公司塑料制品生产线升级改造项目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童车塑胶件自动化生产线技术改造项目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东莞泰都实业有限公司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智能卡智能制造生产线技术改造项目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楚天龙股份有限公司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新能源汽车电路板生产线技术改造项目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东莞市五株电子科技有限公司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东莞市旭锐精密科技有限公司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东莞市瑞则利电子有限公司多轴津上数控车床扩建技术改造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彩色印刷生产线技术改造项目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东莞正宇包装材料有限公司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启泰公司精密模具加工技术改造项目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东莞市启泰精密塑胶五金制品有限公司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永惟彩盒生产线自动化改造（二期）</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东莞市永惟实业有限公司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精密零部件表面处理工艺技术升级改造项目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东莞奕创表面处理科技有限公司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东莞市胜奕彩印纸品有限公司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建兴保温杯自动化生产技术升级改造项目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东莞建兴塑胶五金制品有限公司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高效率智能化胶印机生产技术改造项目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东莞市伟勐纸品包装有限公司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乐嘉公司塑胶玩具生产线自动化升级技术改造项目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东莞乐嘉塑胶制品有限公司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朗泰通高效能电池制造生产技术改造项目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东莞市朗泰通科技股份有限公司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连接器生产线智能自动化生产技术改造项目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东莞市升驰五金制品有限公司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手机五金配件生产线技术改造项目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东莞市勇航精密五金制品有限公司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27.965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精密结构件产品生产技术改造项目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东莞市铝宝金属科技有限公司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高精密压铸产品自动化生产线技术改造项目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东莞市兴茂压铸有限公司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石膏模型、金属内冠、钢托支架数字化生产改造项目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现代牙科技术（东莞）有限公司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高性能电子音响生产线自动化技术改造项目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东莞迪芬尼电声科技有限公司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勤尚高性能散热片生产线升级技术改造项目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东莞勤尚五金制品有限公司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电源线插头生产线技术改造项目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东莞市领亚智能科技有限公司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乔锋智能装备生产线升级技术改造项目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乔锋智能装备股份有限公司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全自动精密模具注塑成型加工生产线升级改造项目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东莞市豪威技术有限公司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刀具涂层线技术改造项目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东莞夸克涂层科技有限公司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东莞市富群数控科技有限公司精密五金配件生产技术改造项目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高精密数控五金加工设备技术改造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联维科技（东莞）有限公司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植物油生产线技术改造项目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中储粮油脂工业东莞有限公司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裕同环保制品生产线技术改造</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东莞市裕同包装科技有限公司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高品质精密微型驱动系统产线技术升级改造项目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东莞市兆威机电有限公司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（汇港纺织）高精细织唛自动化生产技术改造项目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东莞汇港纺织实业有限公司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今朝公司刀具数控生产技术改造项目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东莞市今朝数控科技有限公司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高端电子变压器智能化生产线升级改造项目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东莞普思电子有限公司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塑料模具智能化注塑改造项目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东莞市富菘塑胶实业有限公司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绕线电感元件工艺技术提升改造项目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东莞市兆东电子有限公司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2.2米纸板自动化生产线技术改造项目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东莞市可大纸品有限公司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恩斯克汽车关键部件自动化生产线技术改造项目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东莞恩斯克转向器有限公司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莞城</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欧科中央空调生产线升级技术改造项目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广东欧科空调制冷有限公司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种植个性化桥架数字化加工升级改造项目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东莞慧琦医疗科技有限公司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出气杆及其他五金件生产线技术改造项目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东莞市勇飞五金制品有限公司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伺服器电源供应器自动化生产线技术改造项目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光宝电源科技（东莞）有限公司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小模数齿轮（箱）生产技术改造项目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东莞市星火齿轮有限公司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精密电动马达及周边配件自动化生产技术改造项目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广东德玛电子有限公司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东莞中顶电子有限公司高速信号传输线生产线技术改造项目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东莞中顶电子有限公司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139</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东莞斯蒙奇智能科技有限公司金属传动部件生产线技术改造项目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140</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（尼得科）高清镜头组件自动化生产技术升级改造项目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尼得科仪器（广东）有限公司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20.820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141</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东莞品一自动化科技有限公司模具零件生产线升级改造项目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142</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东莞得泰电子有限公司B栋厂房1楼年产120万台耳机产线</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东莞得泰电子有限公司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143</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精密通信电子模具零件自动化生产技术改造项目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东莞市端品精密电子有限公司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144</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标签自动化生产线技术改造项目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东莞高绮印刷有限公司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145</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璋泰金属管件加工生产线自动化技术改造项目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东莞璋泰汽车管件有限公司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146</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国昌新型射频同轴连接器自动化生产线技术改造项目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广东国昌科技有限公司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147</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鸿特利塑胶制品（东莞）有限公司高品质塑胶制品生产线技术升级改造项目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148</w:t>
            </w:r>
          </w:p>
        </w:tc>
        <w:tc>
          <w:tcPr>
            <w:tcW w:w="203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东莞市同拓精密五金电子有限公司手机信号端子生产线技术改造项目</w:t>
            </w:r>
          </w:p>
        </w:tc>
        <w:tc>
          <w:tcPr>
            <w:tcW w:w="1333"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w:t>
            </w:r>
          </w:p>
        </w:tc>
        <w:tc>
          <w:tcPr>
            <w:tcW w:w="587"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16.695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6B0A0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2024-06-28T02:37:17Z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FFDB062A253B4A5A861AB2A49B4F1718_12</vt:lpwstr>
  </property>
</Properties>
</file>