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2023年国家级制造业单项冠军省奖补资金明细表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3914"/>
        <w:gridCol w:w="1737"/>
        <w:gridCol w:w="20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229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企业名称</w:t>
            </w:r>
          </w:p>
        </w:tc>
        <w:tc>
          <w:tcPr>
            <w:tcW w:w="1020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镇街（园区）</w:t>
            </w:r>
          </w:p>
        </w:tc>
        <w:tc>
          <w:tcPr>
            <w:tcW w:w="122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资助金额（万元）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8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229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中集集装箱（集团）有限公司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22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8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229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广东奥普特科技股份有限公司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长安</w:t>
            </w:r>
          </w:p>
        </w:tc>
        <w:tc>
          <w:tcPr>
            <w:tcW w:w="122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8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229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广东大普通信技术股份有限公司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22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8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229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易事特集团股份有限公司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22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8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229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东莞长联新材料科技股份有限公司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</w:t>
            </w:r>
          </w:p>
        </w:tc>
        <w:tc>
          <w:tcPr>
            <w:tcW w:w="122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8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229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广东正业科技股份有限公司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22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8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229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东莞市奥海科技股份有限公司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塘厦</w:t>
            </w:r>
          </w:p>
        </w:tc>
        <w:tc>
          <w:tcPr>
            <w:tcW w:w="122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8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229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广东鼎泰高科技术股份有限公司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厚街</w:t>
            </w:r>
          </w:p>
        </w:tc>
        <w:tc>
          <w:tcPr>
            <w:tcW w:w="122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8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229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广东中图半导体科技股份有限公司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22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8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229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广东菲鹏生物有限公司</w:t>
            </w:r>
          </w:p>
        </w:tc>
        <w:tc>
          <w:tcPr>
            <w:tcW w:w="1020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122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5D1F4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2024-06-28T02:29:16Z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FC0F9040543346459A45BEE8C9369334_12</vt:lpwstr>
  </property>
</Properties>
</file>