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A2D5F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附件</w:t>
      </w:r>
    </w:p>
    <w:p w14:paraId="08602B5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8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中山市中小企业数字化转型城市试点家电、灯饰照明行业数字化牵引单位及产业生态（第一批）名单</w:t>
      </w:r>
    </w:p>
    <w:p w14:paraId="33AE086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8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</w:pPr>
    </w:p>
    <w:p w14:paraId="5A2575B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一、数字化牵引单位名单（4家）</w:t>
      </w:r>
    </w:p>
    <w:p w14:paraId="44814D7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中山市铧禧电子科技有限公司</w:t>
      </w:r>
    </w:p>
    <w:p w14:paraId="34B4FD2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中山黑湖网络科技有限公司</w:t>
      </w:r>
    </w:p>
    <w:p w14:paraId="4FBF1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广东惠利普智能科技股份有限公司</w:t>
      </w:r>
    </w:p>
    <w:p w14:paraId="27B13FD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中山市古镇灯饰文化传播有限公司</w:t>
      </w:r>
    </w:p>
    <w:p w14:paraId="491479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二、数字化集成服务企业名单（4家）</w:t>
      </w:r>
    </w:p>
    <w:p w14:paraId="120BE8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中国电信股份有限公司中山分公司</w:t>
      </w:r>
    </w:p>
    <w:p w14:paraId="71AB5F9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中国移动通信集团广东有限公司中山分公司</w:t>
      </w:r>
    </w:p>
    <w:p w14:paraId="4FD74BF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中国联合网络通信有限公司中山市分公司</w:t>
      </w:r>
    </w:p>
    <w:p w14:paraId="52EAE72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华为云计算技术有限公司</w:t>
      </w:r>
    </w:p>
    <w:p w14:paraId="2ABF3E4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三、数字化软硬产业生态企业名单（44家）</w:t>
      </w:r>
    </w:p>
    <w:p w14:paraId="338B9E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中山中友网络科技有限公司</w:t>
      </w:r>
    </w:p>
    <w:p w14:paraId="0781409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中山中软国际信息技术有限公司</w:t>
      </w:r>
    </w:p>
    <w:p w14:paraId="37B1A56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中山智博软件科技有限公司</w:t>
      </w:r>
    </w:p>
    <w:p w14:paraId="3A5B6A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中山市粤为科技有限公司</w:t>
      </w:r>
    </w:p>
    <w:p w14:paraId="62362DE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中山市优点网络科技有限公司</w:t>
      </w:r>
    </w:p>
    <w:p w14:paraId="52D26AE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中山市雁鸣智造科技有限公司</w:t>
      </w:r>
    </w:p>
    <w:p w14:paraId="085281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中山市天思软件有限公司</w:t>
      </w:r>
    </w:p>
    <w:p w14:paraId="66E544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中山市企诚软件科技有限公司</w:t>
      </w:r>
    </w:p>
    <w:p w14:paraId="20734D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中山市迈雷特数控技术有限公司</w:t>
      </w:r>
    </w:p>
    <w:p w14:paraId="27E0C1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中山市巨友通软件有限公司</w:t>
      </w:r>
    </w:p>
    <w:p w14:paraId="6EFA586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中山市铧禧电子科技有限公司</w:t>
      </w:r>
    </w:p>
    <w:p w14:paraId="5717553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中山市奋腾达电子科技有限公司</w:t>
      </w:r>
    </w:p>
    <w:p w14:paraId="0207003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中山华工能源技术有限公司</w:t>
      </w:r>
    </w:p>
    <w:p w14:paraId="3EA0F18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哈特盈致（中山）智能科技有限公司</w:t>
      </w:r>
    </w:p>
    <w:p w14:paraId="669B07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广东卓梅尼技术股份有限公司</w:t>
      </w:r>
    </w:p>
    <w:p w14:paraId="100BD80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广东中创智能制造系统有限公司</w:t>
      </w:r>
    </w:p>
    <w:p w14:paraId="669C32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广东智塑互联科技有限公司</w:t>
      </w:r>
    </w:p>
    <w:p w14:paraId="7E77542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广东用友软件有限公司</w:t>
      </w:r>
    </w:p>
    <w:p w14:paraId="3465CB3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广东壹公里数智科技有限公司</w:t>
      </w:r>
    </w:p>
    <w:p w14:paraId="7483FB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广东思顿科技有限公司</w:t>
      </w:r>
    </w:p>
    <w:p w14:paraId="1287665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广东商基网络科技有限公司</w:t>
      </w:r>
    </w:p>
    <w:p w14:paraId="36AE6C3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广东蘑菇物联科技有限公司</w:t>
      </w:r>
    </w:p>
    <w:p w14:paraId="4914817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广东明道信息技术有限公司</w:t>
      </w:r>
    </w:p>
    <w:p w14:paraId="52404E2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广东领创数智科技有限公司</w:t>
      </w:r>
    </w:p>
    <w:p w14:paraId="7A00FE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广东嘉泰智能技术有限公司</w:t>
      </w:r>
    </w:p>
    <w:p w14:paraId="23976E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广东博纳德控股集团有限公司</w:t>
      </w:r>
    </w:p>
    <w:p w14:paraId="40D7D92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百泉数据（广东）有限公司</w:t>
      </w:r>
    </w:p>
    <w:p w14:paraId="44155C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掌上车间(广州)智能科技有限公司</w:t>
      </w:r>
    </w:p>
    <w:p w14:paraId="0A813A0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佰事可（广州）智能软件技术有限公司</w:t>
      </w:r>
    </w:p>
    <w:p w14:paraId="3007DB3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广州雅鱼软件有限公司</w:t>
      </w:r>
    </w:p>
    <w:p w14:paraId="41C4B43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广州鼎捷软件有限公司</w:t>
      </w:r>
    </w:p>
    <w:p w14:paraId="4E77FE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深圳市易探科技有限公司</w:t>
      </w:r>
    </w:p>
    <w:p w14:paraId="3899269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深圳市力合微电子股份有限公司</w:t>
      </w:r>
    </w:p>
    <w:p w14:paraId="0474ECF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华为云计算技术有限公司</w:t>
      </w:r>
    </w:p>
    <w:p w14:paraId="2A19C83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云镝智慧科技有限公司</w:t>
      </w:r>
    </w:p>
    <w:p w14:paraId="19372A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博诚经纬软件科技有限公司</w:t>
      </w:r>
    </w:p>
    <w:p w14:paraId="4796415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上海智引信息科技有限公司</w:t>
      </w:r>
    </w:p>
    <w:p w14:paraId="3C8DD99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上海黑湖网络科技有限公司</w:t>
      </w:r>
    </w:p>
    <w:p w14:paraId="24875F1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南京凯奥思数据技术有限公司</w:t>
      </w:r>
    </w:p>
    <w:p w14:paraId="6AC751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南京格兰斯贝网络科技有限公司</w:t>
      </w:r>
    </w:p>
    <w:p w14:paraId="12041E0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杭州壹陆捌捌采建电子商务有限公司</w:t>
      </w:r>
    </w:p>
    <w:p w14:paraId="675552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北京思特奇信息技术股份有限公司</w:t>
      </w:r>
    </w:p>
    <w:p w14:paraId="3A85890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北京数码大方科技股份有限公司</w:t>
      </w:r>
    </w:p>
    <w:p w14:paraId="69AB532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武汉天喻软件有限公司</w:t>
      </w:r>
    </w:p>
    <w:p w14:paraId="192A5FB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</w:pPr>
      <w:bookmarkStart w:id="0" w:name="_GoBack"/>
      <w:bookmarkEnd w:id="0"/>
    </w:p>
    <w:p w14:paraId="43DDBAF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注：以上排名不分先后。如有调整，以市工业和信息化局政务网站和微信公众号发布为准。</w:t>
      </w:r>
    </w:p>
    <w:p w14:paraId="2941261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501C1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2024-08-14T02:06:16Z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4A06A8B659254F87B9127CD6AEA43537_12</vt:lpwstr>
  </property>
</Properties>
</file>