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A5F54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 w14:paraId="4C090476">
      <w:pPr>
        <w:tabs>
          <w:tab w:val="left" w:pos="800"/>
          <w:tab w:val="center" w:pos="7039"/>
        </w:tabs>
        <w:snapToGrid w:val="0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  <w:bookmarkStart w:id="0" w:name="_GoBack"/>
      <w:r>
        <w:rPr>
          <w:rFonts w:hint="eastAsia" w:ascii="方正小标宋简体" w:eastAsia="方正小标宋简体"/>
          <w:sz w:val="44"/>
          <w:szCs w:val="44"/>
        </w:rPr>
        <w:t>第一批东莞市中小企业（纺织服装鞋帽、食品饮料行业）</w:t>
      </w:r>
    </w:p>
    <w:p w14:paraId="480E7145">
      <w:pPr>
        <w:snapToGrid w:val="0"/>
        <w:spacing w:after="312" w:afterLines="100"/>
        <w:jc w:val="center"/>
        <w:rPr>
          <w:rFonts w:hint="eastAsia" w:ascii="仿宋_GB2312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数字化转型咨询诊断项目资助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名单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4255"/>
        <w:gridCol w:w="1454"/>
        <w:gridCol w:w="2736"/>
        <w:gridCol w:w="3685"/>
        <w:gridCol w:w="1479"/>
      </w:tblGrid>
      <w:tr w14:paraId="3DEE9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4611B47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255" w:type="dxa"/>
            <w:vAlign w:val="center"/>
          </w:tcPr>
          <w:p w14:paraId="304437AE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454" w:type="dxa"/>
            <w:vAlign w:val="center"/>
          </w:tcPr>
          <w:p w14:paraId="4626BA13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镇街</w:t>
            </w:r>
          </w:p>
          <w:p w14:paraId="4418E5E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（园区）</w:t>
            </w:r>
          </w:p>
        </w:tc>
        <w:tc>
          <w:tcPr>
            <w:tcW w:w="2515" w:type="dxa"/>
            <w:vAlign w:val="center"/>
          </w:tcPr>
          <w:p w14:paraId="0A37B02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3685" w:type="dxa"/>
            <w:vAlign w:val="center"/>
          </w:tcPr>
          <w:p w14:paraId="156D5941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被诊断企业（项目）</w:t>
            </w:r>
          </w:p>
        </w:tc>
        <w:tc>
          <w:tcPr>
            <w:tcW w:w="1479" w:type="dxa"/>
            <w:vAlign w:val="center"/>
          </w:tcPr>
          <w:p w14:paraId="1F05D5F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资金资助（万元）</w:t>
            </w:r>
          </w:p>
        </w:tc>
      </w:tr>
      <w:tr w14:paraId="23BD0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0514C0C2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255" w:type="dxa"/>
            <w:vAlign w:val="center"/>
          </w:tcPr>
          <w:p w14:paraId="08337D0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广东三鼎智慧信息科技有限公司</w:t>
            </w:r>
          </w:p>
        </w:tc>
        <w:tc>
          <w:tcPr>
            <w:tcW w:w="1454" w:type="dxa"/>
            <w:vAlign w:val="center"/>
          </w:tcPr>
          <w:p w14:paraId="3A50A2B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南城街道</w:t>
            </w:r>
          </w:p>
        </w:tc>
        <w:tc>
          <w:tcPr>
            <w:tcW w:w="2515" w:type="dxa"/>
            <w:vAlign w:val="center"/>
          </w:tcPr>
          <w:p w14:paraId="427EA4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91441900781182993L</w:t>
            </w:r>
          </w:p>
        </w:tc>
        <w:tc>
          <w:tcPr>
            <w:tcW w:w="3685" w:type="dxa"/>
            <w:vAlign w:val="center"/>
          </w:tcPr>
          <w:p w14:paraId="0F78313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广东萃怪香料有限公司</w:t>
            </w:r>
          </w:p>
        </w:tc>
        <w:tc>
          <w:tcPr>
            <w:tcW w:w="1479" w:type="dxa"/>
            <w:vAlign w:val="center"/>
          </w:tcPr>
          <w:p w14:paraId="1105B9F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7E97A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26D00AB2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2</w:t>
            </w:r>
          </w:p>
        </w:tc>
        <w:tc>
          <w:tcPr>
            <w:tcW w:w="4255" w:type="dxa"/>
            <w:vAlign w:val="center"/>
          </w:tcPr>
          <w:p w14:paraId="1637149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东莞交投交通科技有限公司</w:t>
            </w:r>
          </w:p>
        </w:tc>
        <w:tc>
          <w:tcPr>
            <w:tcW w:w="1454" w:type="dxa"/>
            <w:vAlign w:val="center"/>
          </w:tcPr>
          <w:p w14:paraId="5A1D10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寮步镇</w:t>
            </w:r>
          </w:p>
        </w:tc>
        <w:tc>
          <w:tcPr>
            <w:tcW w:w="2515" w:type="dxa"/>
            <w:vAlign w:val="center"/>
          </w:tcPr>
          <w:p w14:paraId="281F903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91441900MA52KPQ78J</w:t>
            </w:r>
          </w:p>
        </w:tc>
        <w:tc>
          <w:tcPr>
            <w:tcW w:w="3685" w:type="dxa"/>
            <w:vAlign w:val="center"/>
          </w:tcPr>
          <w:p w14:paraId="5DED782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东莞市广隆食品有限公司</w:t>
            </w:r>
          </w:p>
        </w:tc>
        <w:tc>
          <w:tcPr>
            <w:tcW w:w="1479" w:type="dxa"/>
            <w:vAlign w:val="center"/>
          </w:tcPr>
          <w:p w14:paraId="7A287ED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70165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1B9423C3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3</w:t>
            </w:r>
          </w:p>
        </w:tc>
        <w:tc>
          <w:tcPr>
            <w:tcW w:w="4255" w:type="dxa"/>
            <w:vAlign w:val="center"/>
          </w:tcPr>
          <w:p w14:paraId="1D2CA1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东莞市东数互联网产业有限公司</w:t>
            </w:r>
          </w:p>
        </w:tc>
        <w:tc>
          <w:tcPr>
            <w:tcW w:w="1454" w:type="dxa"/>
            <w:vAlign w:val="center"/>
          </w:tcPr>
          <w:p w14:paraId="543D2F3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洪梅镇</w:t>
            </w:r>
          </w:p>
        </w:tc>
        <w:tc>
          <w:tcPr>
            <w:tcW w:w="2515" w:type="dxa"/>
            <w:vAlign w:val="center"/>
          </w:tcPr>
          <w:p w14:paraId="4A48A71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91441900MA7N3U3K13</w:t>
            </w:r>
          </w:p>
        </w:tc>
        <w:tc>
          <w:tcPr>
            <w:tcW w:w="3685" w:type="dxa"/>
            <w:vAlign w:val="center"/>
          </w:tcPr>
          <w:p w14:paraId="603F2F5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东莞市家会香食品有限公司</w:t>
            </w:r>
          </w:p>
        </w:tc>
        <w:tc>
          <w:tcPr>
            <w:tcW w:w="1479" w:type="dxa"/>
            <w:vAlign w:val="center"/>
          </w:tcPr>
          <w:p w14:paraId="730709F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5EEDB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2503C79A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4</w:t>
            </w:r>
          </w:p>
        </w:tc>
        <w:tc>
          <w:tcPr>
            <w:tcW w:w="4255" w:type="dxa"/>
            <w:vMerge w:val="restart"/>
            <w:vAlign w:val="center"/>
          </w:tcPr>
          <w:p w14:paraId="1D0D1BB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开普云信息科技股份有限公司</w:t>
            </w:r>
          </w:p>
        </w:tc>
        <w:tc>
          <w:tcPr>
            <w:tcW w:w="1454" w:type="dxa"/>
            <w:vMerge w:val="restart"/>
            <w:vAlign w:val="center"/>
          </w:tcPr>
          <w:p w14:paraId="1AECFAD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石龙镇</w:t>
            </w:r>
          </w:p>
        </w:tc>
        <w:tc>
          <w:tcPr>
            <w:tcW w:w="2515" w:type="dxa"/>
            <w:vMerge w:val="restart"/>
            <w:vAlign w:val="center"/>
          </w:tcPr>
          <w:p w14:paraId="10610A1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91441900725969484E</w:t>
            </w:r>
          </w:p>
        </w:tc>
        <w:tc>
          <w:tcPr>
            <w:tcW w:w="3685" w:type="dxa"/>
          </w:tcPr>
          <w:p w14:paraId="75CDD0D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东莞益豪时装有限公司</w:t>
            </w:r>
          </w:p>
        </w:tc>
        <w:tc>
          <w:tcPr>
            <w:tcW w:w="1479" w:type="dxa"/>
            <w:vAlign w:val="center"/>
          </w:tcPr>
          <w:p w14:paraId="73D21E9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4A041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084309DD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5</w:t>
            </w:r>
          </w:p>
        </w:tc>
        <w:tc>
          <w:tcPr>
            <w:tcW w:w="4255" w:type="dxa"/>
            <w:vMerge w:val="continue"/>
            <w:vAlign w:val="center"/>
          </w:tcPr>
          <w:p w14:paraId="0EDE05F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4" w:type="dxa"/>
            <w:vMerge w:val="continue"/>
            <w:vAlign w:val="center"/>
          </w:tcPr>
          <w:p w14:paraId="769825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515" w:type="dxa"/>
            <w:vMerge w:val="continue"/>
            <w:vAlign w:val="center"/>
          </w:tcPr>
          <w:p w14:paraId="45E2BB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85" w:type="dxa"/>
          </w:tcPr>
          <w:p w14:paraId="263ED81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东莞精艺油脂技术有限公司</w:t>
            </w:r>
          </w:p>
        </w:tc>
        <w:tc>
          <w:tcPr>
            <w:tcW w:w="1479" w:type="dxa"/>
            <w:vAlign w:val="center"/>
          </w:tcPr>
          <w:p w14:paraId="53F3C61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62A1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vAlign w:val="center"/>
          </w:tcPr>
          <w:p w14:paraId="613D87E4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55" w:type="dxa"/>
            <w:vAlign w:val="center"/>
          </w:tcPr>
          <w:p w14:paraId="109310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东莞先知大数据有限公司</w:t>
            </w:r>
          </w:p>
        </w:tc>
        <w:tc>
          <w:tcPr>
            <w:tcW w:w="1454" w:type="dxa"/>
          </w:tcPr>
          <w:p w14:paraId="74EC835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东城街道</w:t>
            </w:r>
          </w:p>
        </w:tc>
        <w:tc>
          <w:tcPr>
            <w:tcW w:w="2515" w:type="dxa"/>
          </w:tcPr>
          <w:p w14:paraId="3078A5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91441900MA51F20K8D</w:t>
            </w:r>
          </w:p>
        </w:tc>
        <w:tc>
          <w:tcPr>
            <w:tcW w:w="3685" w:type="dxa"/>
          </w:tcPr>
          <w:p w14:paraId="1F82942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东标制衣(东莞)有限公司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原“</w:t>
            </w:r>
            <w:r>
              <w:rPr>
                <w:rFonts w:hint="eastAsia" w:ascii="仿宋_GB2312" w:eastAsia="仿宋_GB2312"/>
                <w:sz w:val="28"/>
                <w:szCs w:val="28"/>
              </w:rPr>
              <w:t>联业制衣（东莞）有限公司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”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79" w:type="dxa"/>
          </w:tcPr>
          <w:p w14:paraId="6F7B275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</w:tbl>
    <w:p w14:paraId="4C7F73B0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406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47162D"/>
    <w:rsid w:val="00093C21"/>
    <w:rsid w:val="00312D58"/>
    <w:rsid w:val="00427786"/>
    <w:rsid w:val="004526AA"/>
    <w:rsid w:val="0047162D"/>
    <w:rsid w:val="0093569D"/>
    <w:rsid w:val="00956312"/>
    <w:rsid w:val="00BE7723"/>
    <w:rsid w:val="00C96B88"/>
    <w:rsid w:val="00E52D76"/>
    <w:rsid w:val="00FD7E56"/>
    <w:rsid w:val="1ED43B9B"/>
    <w:rsid w:val="2AD31CF6"/>
    <w:rsid w:val="3A427753"/>
    <w:rsid w:val="4276480C"/>
    <w:rsid w:val="504D11AF"/>
    <w:rsid w:val="5FA77015"/>
    <w:rsid w:val="6F44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日期 字符"/>
    <w:basedOn w:val="6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585</Words>
  <Characters>678</Characters>
  <Lines>6</Lines>
  <Paragraphs>1</Paragraphs>
  <TotalTime>48</TotalTime>
  <ScaleCrop>false</ScaleCrop>
  <LinksUpToDate>false</LinksUpToDate>
  <CharactersWithSpaces>680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2024-08-01T06:17:00Z</dcterms:created>
  <dc:creator>Mr Li</dc:creator>
  <cp:lastModifiedBy>小太阳</cp:lastModifiedBy>
  <dcterms:modified xsi:type="dcterms:W3CDTF">2024-08-26T03:08:51Z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A61744EBDF9447E896262354399629B5_12</vt:lpwstr>
  </property>
</Properties>
</file>