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2B14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b/>
          <w:bCs/>
          <w:i w:val="0"/>
          <w:iCs w:val="0"/>
          <w:caps w:val="0"/>
          <w:color w:val="000000"/>
          <w:spacing w:val="0"/>
          <w:sz w:val="27"/>
          <w:szCs w:val="27"/>
          <w:bdr w:val="none" w:color="auto" w:sz="0" w:space="0"/>
        </w:rPr>
        <w:t>附件</w:t>
      </w:r>
    </w:p>
    <w:p w14:paraId="6A85C9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b/>
          <w:bCs/>
          <w:i w:val="0"/>
          <w:iCs w:val="0"/>
          <w:caps w:val="0"/>
          <w:color w:val="000000"/>
          <w:spacing w:val="0"/>
          <w:sz w:val="27"/>
          <w:szCs w:val="27"/>
          <w:bdr w:val="none" w:color="auto" w:sz="0" w:space="0"/>
        </w:rPr>
        <w:t>2025年东莞市企业技术改造资金项目</w:t>
      </w:r>
    </w:p>
    <w:p w14:paraId="3EEDB8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b/>
          <w:bCs/>
          <w:i w:val="0"/>
          <w:iCs w:val="0"/>
          <w:caps w:val="0"/>
          <w:color w:val="000000"/>
          <w:spacing w:val="0"/>
          <w:sz w:val="27"/>
          <w:szCs w:val="27"/>
          <w:bdr w:val="none" w:color="auto" w:sz="0" w:space="0"/>
        </w:rPr>
        <w:t>通过前置性审核名单</w:t>
      </w:r>
      <w:bookmarkStart w:id="0" w:name="_GoBack"/>
      <w:bookmarkEnd w:id="0"/>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18"/>
        <w:gridCol w:w="4049"/>
        <w:gridCol w:w="2895"/>
        <w:gridCol w:w="951"/>
      </w:tblGrid>
      <w:tr w14:paraId="1C06D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363" w:type="pct"/>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CB83A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rFonts w:hint="eastAsia" w:ascii="微软雅黑" w:hAnsi="微软雅黑" w:eastAsia="微软雅黑" w:cs="微软雅黑"/>
                <w:b/>
                <w:bCs/>
                <w:i w:val="0"/>
                <w:iCs w:val="0"/>
                <w:caps w:val="0"/>
                <w:color w:val="000000"/>
                <w:spacing w:val="0"/>
                <w:sz w:val="27"/>
                <w:szCs w:val="27"/>
                <w:bdr w:val="none" w:color="auto" w:sz="0" w:space="0"/>
              </w:rPr>
              <w:t>序号</w:t>
            </w:r>
          </w:p>
        </w:tc>
        <w:tc>
          <w:tcPr>
            <w:tcW w:w="2377"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28429B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rFonts w:hint="eastAsia" w:ascii="微软雅黑" w:hAnsi="微软雅黑" w:eastAsia="微软雅黑" w:cs="微软雅黑"/>
                <w:b/>
                <w:bCs/>
                <w:i w:val="0"/>
                <w:iCs w:val="0"/>
                <w:caps w:val="0"/>
                <w:color w:val="000000"/>
                <w:spacing w:val="0"/>
                <w:sz w:val="27"/>
                <w:szCs w:val="27"/>
                <w:bdr w:val="none" w:color="auto" w:sz="0" w:space="0"/>
              </w:rPr>
              <w:t>项目名称</w:t>
            </w:r>
          </w:p>
        </w:tc>
        <w:tc>
          <w:tcPr>
            <w:tcW w:w="1700"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7AFF15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rFonts w:hint="eastAsia" w:ascii="微软雅黑" w:hAnsi="微软雅黑" w:eastAsia="微软雅黑" w:cs="微软雅黑"/>
                <w:b/>
                <w:bCs/>
                <w:i w:val="0"/>
                <w:iCs w:val="0"/>
                <w:caps w:val="0"/>
                <w:color w:val="000000"/>
                <w:spacing w:val="0"/>
                <w:sz w:val="27"/>
                <w:szCs w:val="27"/>
                <w:bdr w:val="none" w:color="auto" w:sz="0" w:space="0"/>
              </w:rPr>
              <w:t>企业名称</w:t>
            </w:r>
          </w:p>
        </w:tc>
        <w:tc>
          <w:tcPr>
            <w:tcW w:w="558"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5CE7A1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rFonts w:hint="eastAsia" w:ascii="微软雅黑" w:hAnsi="微软雅黑" w:eastAsia="微软雅黑" w:cs="微软雅黑"/>
                <w:b/>
                <w:bCs/>
                <w:i w:val="0"/>
                <w:iCs w:val="0"/>
                <w:caps w:val="0"/>
                <w:color w:val="000000"/>
                <w:spacing w:val="0"/>
                <w:sz w:val="27"/>
                <w:szCs w:val="27"/>
                <w:bdr w:val="none" w:color="auto" w:sz="0" w:space="0"/>
              </w:rPr>
              <w:t>所属街镇</w:t>
            </w:r>
          </w:p>
        </w:tc>
      </w:tr>
      <w:tr w14:paraId="12F62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14A87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9F79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森玛仕高端精密线路板生产线技术改造项目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28ED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东莞森玛仕格里菲电路有限公司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8C023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茶山</w:t>
            </w:r>
          </w:p>
        </w:tc>
      </w:tr>
      <w:tr w14:paraId="38717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4E762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AF7C2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高精密异形零件生产自动化改造项目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49271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东莞市达旺精密模具有限公司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A9B63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r>
      <w:tr w14:paraId="5D098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B7D6E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B576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新能源汽车及储能电池的金属结构件改造生产</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A6D5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东莞市曼科五金制品有限公司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89DE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r>
      <w:tr w14:paraId="321A2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E02C2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EA11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高硬度数控钨钢铣刀产品生产线技术改造项目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1396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东莞市优盟特切削工具有限公司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5A8F8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r>
      <w:tr w14:paraId="3AF8D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652B5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0AD4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精密通信模具及零组件生产线技术改造项目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AD084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东莞星河精密技术股份有限公司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09F3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w:t>
            </w:r>
          </w:p>
        </w:tc>
      </w:tr>
      <w:tr w14:paraId="11505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89FEB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9E2F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丰熙夹心曲奇生产线技术改造项目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8668C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东莞市丰熙食品有限公司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68F4D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大朗</w:t>
            </w:r>
          </w:p>
        </w:tc>
      </w:tr>
      <w:tr w14:paraId="0C849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0BA7B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4373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东莞景维精密塑胶模具有限公司消费电子零配件智能制造技术改造项目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34427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ACC78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大朗</w:t>
            </w:r>
          </w:p>
        </w:tc>
      </w:tr>
      <w:tr w14:paraId="5E1DE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CA15D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C1DF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笔记本外观件生产线自动化技术改造项目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2F47B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东莞长盈精密技术有限公司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4E6C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大朗</w:t>
            </w:r>
          </w:p>
        </w:tc>
      </w:tr>
      <w:tr w14:paraId="77751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8B3C2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6C53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高档不锈钢表带、首饰及其零件生产线升级技术改造项目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8109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盈利时表业（东莞）有限公司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7BEF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大朗</w:t>
            </w:r>
          </w:p>
        </w:tc>
      </w:tr>
      <w:tr w14:paraId="0599F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2C419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3867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高刷新率VR智慧终端显示模组产业化技术升级改造项目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770FA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东莞市德普特电子有限公司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4BF6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w:t>
            </w:r>
          </w:p>
        </w:tc>
      </w:tr>
      <w:tr w14:paraId="24BD4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D65C8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F3D4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新能源锂离子电池试制自动化生产线技术改造</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3937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东莞市海能电子有限公司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E0CA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w:t>
            </w:r>
          </w:p>
        </w:tc>
      </w:tr>
      <w:tr w14:paraId="767C5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0B652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AA18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盈合精密塑胶壳生产线自动化改造项目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A4E4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东莞市盈合精密塑胶有限公司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63F7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w:t>
            </w:r>
          </w:p>
        </w:tc>
      </w:tr>
      <w:tr w14:paraId="1D015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F5C1F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027B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广东洋基科技有限公司电池正负极柱生产车间智能自动化技术改造项目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9A00D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广东洋基科技有限公司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331B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道滘</w:t>
            </w:r>
          </w:p>
        </w:tc>
      </w:tr>
      <w:tr w14:paraId="5F76E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8D8CF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3746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LED 显示屏压铸箱体零件生产线自动化技术改造项目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FA08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东莞市和盛源五金制品有限公司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44F31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道滘</w:t>
            </w:r>
          </w:p>
        </w:tc>
      </w:tr>
      <w:tr w14:paraId="4A342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8E4DF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15</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B93CA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新型连接器自动化生产线技术升级改造项目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CC2A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东莞市鼎通精密科技股份有限公司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DBA8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东城</w:t>
            </w:r>
          </w:p>
        </w:tc>
      </w:tr>
      <w:tr w14:paraId="41480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7D199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16</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2908D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环保塑料制品生产线技术改造项目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901A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东莞高富达环保新材料科技有限公司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A753E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东城</w:t>
            </w:r>
          </w:p>
        </w:tc>
      </w:tr>
      <w:tr w14:paraId="40EB2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ECE59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17</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4A1F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新能源动力电池FPC生产技术改造</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5924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奕东电子科技股份有限公司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7E2A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东城</w:t>
            </w:r>
          </w:p>
        </w:tc>
      </w:tr>
      <w:tr w14:paraId="21E60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F00FF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18</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3ADD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高品质手机连接器及精密组件生产线技术改造项目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D444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东莞富强电子有限公司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DC69E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东坑</w:t>
            </w:r>
          </w:p>
        </w:tc>
      </w:tr>
      <w:tr w14:paraId="111E3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A1518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19</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E2E84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高性能塑胶制品生产线技术改造项目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85AC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东莞市宏安塑胶模具有限公司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0077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东坑</w:t>
            </w:r>
          </w:p>
        </w:tc>
      </w:tr>
      <w:tr w14:paraId="62CD6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668FF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20</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308EF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超精密压铸产线自动化技术改造项目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D449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东莞市燊华塑胶五金有限公司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746EB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w:t>
            </w:r>
          </w:p>
        </w:tc>
      </w:tr>
      <w:tr w14:paraId="3E877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CB281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21</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45A0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高端精密保护套生产技术改造项目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4F28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卡士莫实业(东莞)有限公司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F4169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高埗</w:t>
            </w:r>
          </w:p>
        </w:tc>
      </w:tr>
      <w:tr w14:paraId="3645C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5F9B9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22</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0462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电子设备精密结构件生产线技术改造项目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5093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东莞市强鑫五金工业有限公司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3F50D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w:t>
            </w:r>
          </w:p>
        </w:tc>
      </w:tr>
      <w:tr w14:paraId="75E09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BEB72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23</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D7A4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高强度轧辊生产线技术改造项目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F77B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东莞市宝红精密技术有限公司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3283A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w:t>
            </w:r>
          </w:p>
        </w:tc>
      </w:tr>
      <w:tr w14:paraId="585CD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1BAEB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24</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E8DE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中能高精密机械配件加工技术改造项目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3525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东莞市中能精密机械有限公司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40A8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w:t>
            </w:r>
          </w:p>
        </w:tc>
      </w:tr>
      <w:tr w14:paraId="4927D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E36C3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25</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C3AF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海富精品纸质包装印刷生产线技术改造项目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6080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广东海富智能环保科技有限公司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CF5AB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r>
      <w:tr w14:paraId="3A5A6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7C2F7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880E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车载OLED显示屏全面产业链升级改造项目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7D99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东莞三星视界有限公司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9BC6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r>
      <w:tr w14:paraId="1D88D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53ADF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27</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CF309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鼎泰高科硬质合金钻针、刀具及其涂层生产线技术改造项目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E93F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广东鼎泰高科技术股份有限公司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8DE1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r>
      <w:tr w14:paraId="74372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EB719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28</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7FEA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高端智能手机柔性屏折叠转轴扩产技术改造项目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3A57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东莞市环力智能科技有限公司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E7606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r>
      <w:tr w14:paraId="59E8D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8D999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29</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6EB0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乐嘉公司塑胶玩具生产线自动化升级技术改造项目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40B7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东莞乐嘉塑胶制品有限公司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1BC06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r>
      <w:tr w14:paraId="439FB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547E4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30</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95B4B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精密自动五金配件加工技术改造项目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12F6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广东天崇精密机械有限公司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0707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r>
      <w:tr w14:paraId="4DBA4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A1B20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C0932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南兴装备智能化家具成套装备生产技术改造项目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37A5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南兴装备股份有限公司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8659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厚街</w:t>
            </w:r>
          </w:p>
        </w:tc>
      </w:tr>
      <w:tr w14:paraId="53263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21A5D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32</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89E85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瑞智制冷机器（东莞）有限公司制冷机器产品生产线技术改造项目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B10BE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瑞智制冷机器（东莞）有限公司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9DEF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虎门</w:t>
            </w:r>
          </w:p>
        </w:tc>
      </w:tr>
      <w:tr w14:paraId="7EF53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CF8AC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33</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C1E3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当纳利(广东)印务有限公司数字化图文书刊印刷品生产线自动化技术改造项目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310E5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当纳利（广东）印务有限公司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AD62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虎门</w:t>
            </w:r>
          </w:p>
        </w:tc>
      </w:tr>
      <w:tr w14:paraId="33243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EC05B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34</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9B3E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安世中国先进封测平台及工艺升级项目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8A8F8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安世半导体（中国）有限公司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5BC9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r>
      <w:tr w14:paraId="4BEBC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35649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35</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42C9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五金背板自动化冲压技术改造项目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EE8D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东莞市艾迪富精密金属科技有限公司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2154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r>
      <w:tr w14:paraId="10DE7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00A0C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36</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0948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连接器生产自动化改造项目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70F54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东莞立洋电机有限公司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26A6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w:t>
            </w:r>
          </w:p>
        </w:tc>
      </w:tr>
      <w:tr w14:paraId="6F659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0B2F6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37</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9AD6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高清精密数码摄像头光学模组自动化升级技术改造项目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A3DD6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东莞高伟光学电子有限公司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1BFED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r>
      <w:tr w14:paraId="25A25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8F5C6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38</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36FC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东莞嘉顺针织有限公司高端针织服装自动化生产线技术改造项目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927A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东莞嘉顺针织有限公司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FEBC6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r>
      <w:tr w14:paraId="41AA8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05778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39</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8478C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幸康交直流转换器生产技术升级改造项目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4D60D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东莞幸康电子有限公司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724D3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r>
      <w:tr w14:paraId="39C3E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290A1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40</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C785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高速智能印刷生产线技术改造项目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124CE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玖龙智能包装（东莞）有限公司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23DA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w:t>
            </w:r>
          </w:p>
        </w:tc>
      </w:tr>
      <w:tr w14:paraId="3916B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6A09B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41</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EC4A5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针织面料织造与后整理生产线技术改造项目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F3B94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东莞超盈纺织有限公司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D0753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w:t>
            </w:r>
          </w:p>
        </w:tc>
      </w:tr>
      <w:tr w14:paraId="0B43E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FB4CA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42</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9C1E3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兴嘉环保包装印刷品生产线自动化技术改造</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3D538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广东兴嘉环保科技有限公司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F304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企石</w:t>
            </w:r>
          </w:p>
        </w:tc>
      </w:tr>
      <w:tr w14:paraId="2B814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AFEF4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43</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B107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高性能散热器生产线技术升级改造项目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7941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东莞市讯好电子科技有限公司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7B4D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桥头</w:t>
            </w:r>
          </w:p>
        </w:tc>
      </w:tr>
      <w:tr w14:paraId="77938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B3407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44</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1A78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力捷纸品印刷生产线升级技术改造项目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877E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东莞力捷纸品有限公司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FE5D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r>
      <w:tr w14:paraId="02C5A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B129A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45</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1B54D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铭利达精密结构件智能化生产线升级改造项目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FE67D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广东铭利达科技有限公司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8128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r>
      <w:tr w14:paraId="783C5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E05F2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46</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8CC8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东莞市锦凌电子有限公司设备购置技术改造</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9345D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东莞市锦凌电子有限公司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D280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w:t>
            </w:r>
          </w:p>
        </w:tc>
      </w:tr>
      <w:tr w14:paraId="7CB06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F3C24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47</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BD13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精密陶瓷电容器生产线技术改造项目(二期)</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336AB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太阳诱电（广东）有限公司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DE63F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石碣</w:t>
            </w:r>
          </w:p>
        </w:tc>
      </w:tr>
      <w:tr w14:paraId="6612D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DAD1B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48</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B277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电源供应器及散热和变频器件生产线自动化技术改造项目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658F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台达电子（东莞）有限公司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04D3F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石碣</w:t>
            </w:r>
          </w:p>
        </w:tc>
      </w:tr>
      <w:tr w14:paraId="183D4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801E4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49</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BE93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高精密汽配/医疗产品生产线技术改造项目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546FE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东莞市德懋机电有限公司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3BF2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石排</w:t>
            </w:r>
          </w:p>
        </w:tc>
      </w:tr>
      <w:tr w14:paraId="30AFD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DF982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50</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E721A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高端精密塑胶制品生产工艺自动化技术改造</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720C5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东莞市宝威模具科技有限公司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F13CA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石排</w:t>
            </w:r>
          </w:p>
        </w:tc>
      </w:tr>
      <w:tr w14:paraId="54E1B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285C6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51</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5D02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5G智能终端模组扩产项目-技术改造</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F7656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广东长盈精密技术有限公司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E520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r>
      <w:tr w14:paraId="0E1E9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8A82B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52</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5A01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智能终端生产线技术改造</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BACA0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东莞华贝电子科技有限公司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DEB2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r>
      <w:tr w14:paraId="4C5A6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23E49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53</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0B8AB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闪存芯片封测自动化升级改造项目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D325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广东长兴半导体科技有限公司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79D6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r>
      <w:tr w14:paraId="48893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F0946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54</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4EE30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复合材料电子产品外壳生产线技术改造项目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5FEE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广东新秀新材料股份有限公司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CA18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r>
      <w:tr w14:paraId="1C4DD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798B1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55</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017D3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手机铝合金压铸件高效节能生产线技术改造项目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DC7C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东莞市永勤精密技术有限公司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A826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r>
      <w:tr w14:paraId="3C657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FE2EC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56</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4FB7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东莞市中汇瑞德电子股份有限公司继电器生产技术升级改造项目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FC91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东莞市中汇瑞德电子股份有限公司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A63BF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w:t>
            </w:r>
          </w:p>
        </w:tc>
      </w:tr>
      <w:tr w14:paraId="79815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7F6C0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57</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E15B2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高精度数控车床加工生产线升级改造项目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89910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东莞市普华精密机械有限公司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9C29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万江</w:t>
            </w:r>
          </w:p>
        </w:tc>
      </w:tr>
      <w:tr w14:paraId="7B019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84110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58</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9EAE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高精度伺服电机及驱动器生产线技术改造项目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DE84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东莞市盛川电机科技有限公司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E281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望牛墩</w:t>
            </w:r>
          </w:p>
        </w:tc>
      </w:tr>
      <w:tr w14:paraId="70BB8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8BD24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59</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40D8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高端智能服务器贴片、钣金工序整体车间智能化技术改造项目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67441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东莞市智微智能科技有限公司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EA7F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谢岗</w:t>
            </w:r>
          </w:p>
        </w:tc>
      </w:tr>
      <w:tr w14:paraId="4BADD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88D05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60</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3796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精密五金配件生产技术自动化改造项目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23C9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东莞市今科五金制品有限公司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7DBB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谢岗</w:t>
            </w:r>
          </w:p>
        </w:tc>
      </w:tr>
      <w:tr w14:paraId="6030D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B4E32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61</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2E2B4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东莞市百穗智能装备有限公司笔记本及手机卷轴生产线技术改造项目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4035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东莞市百穗智能装备有限公司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1A9F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樟木头</w:t>
            </w:r>
          </w:p>
        </w:tc>
      </w:tr>
      <w:tr w14:paraId="4B76C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4E7B2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62</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C8BC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东莞市美旺印刷有限公司彩盒产品印刷生产线技术改造项目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D4EC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东莞市美旺印刷有限公司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161A2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樟木头</w:t>
            </w:r>
          </w:p>
        </w:tc>
      </w:tr>
      <w:tr w14:paraId="4418E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583EA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63</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B9B78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承林模切车间年产2000万平方米保护模及金属件自动化生产线技术改造项目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290C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东莞市承林电子有限公司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7E81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樟木头</w:t>
            </w:r>
          </w:p>
        </w:tc>
      </w:tr>
      <w:tr w14:paraId="26F80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6650A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64</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86B1E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典雅真空镀装饰膜工艺自动化生产线技术改造项目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1198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东莞市典雅五金制品有限公司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17F36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中堂</w:t>
            </w:r>
          </w:p>
        </w:tc>
      </w:tr>
      <w:tr w14:paraId="613D9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C7792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65</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4529E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铝制散热片（器）自动化生产线技术改造项目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179E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东莞市大灏电子科技有限公司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23345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w:t>
            </w:r>
          </w:p>
        </w:tc>
      </w:tr>
      <w:tr w14:paraId="45CB4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63"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1FE6C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66</w:t>
            </w:r>
          </w:p>
        </w:tc>
        <w:tc>
          <w:tcPr>
            <w:tcW w:w="237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910FE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雅隽纸品印刷生产线技术改造项目</w:t>
            </w:r>
          </w:p>
        </w:tc>
        <w:tc>
          <w:tcPr>
            <w:tcW w:w="170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8E5A3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东莞雅隽纸品有限公司</w:t>
            </w:r>
          </w:p>
        </w:tc>
        <w:tc>
          <w:tcPr>
            <w:tcW w:w="55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D588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w:t>
            </w:r>
          </w:p>
        </w:tc>
      </w:tr>
    </w:tbl>
    <w:p w14:paraId="38216D3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D7F4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2024-11-21T09:12:33Z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08A52F970D4B4D86AE9EC4B2CFB4159B_12</vt:lpwstr>
  </property>
</Properties>
</file>