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F04CC5">
      <w:pPr>
        <w:rPr>
          <w:rFonts w:hint="eastAsia"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附件：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ab/>
      </w:r>
      <w:r>
        <w:rPr>
          <w:rFonts w:hint="eastAsia" w:ascii="方正小标宋简体" w:eastAsia="方正小标宋简体"/>
          <w:sz w:val="44"/>
          <w:szCs w:val="44"/>
          <w:lang w:eastAsia="zh-CN"/>
        </w:rPr>
        <w:tab/>
      </w:r>
      <w:r>
        <w:rPr>
          <w:rFonts w:hint="eastAsia" w:ascii="方正小标宋简体" w:eastAsia="方正小标宋简体"/>
          <w:sz w:val="44"/>
          <w:szCs w:val="44"/>
        </w:rPr>
        <w:t>第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三</w:t>
      </w:r>
      <w:r>
        <w:rPr>
          <w:rFonts w:hint="eastAsia" w:ascii="方正小标宋简体" w:eastAsia="方正小标宋简体"/>
          <w:sz w:val="44"/>
          <w:szCs w:val="44"/>
        </w:rPr>
        <w:t>批东莞市中小企业（纺织服装鞋帽、食品饮料行业）</w:t>
      </w:r>
    </w:p>
    <w:p w14:paraId="3C912A14">
      <w:pPr>
        <w:pStyle w:val="3"/>
        <w:spacing w:before="0" w:beforeAutospacing="0" w:after="0" w:afterAutospacing="0" w:line="600" w:lineRule="exact"/>
        <w:ind w:firstLine="880" w:firstLineChars="20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数字化转型咨询诊断项目拟资助计划</w:t>
      </w:r>
    </w:p>
    <w:tbl>
      <w:tblPr>
        <w:tblStyle w:val="5"/>
        <w:tblW w:w="14627" w:type="dxa"/>
        <w:tblInd w:w="-1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4194"/>
        <w:gridCol w:w="1339"/>
        <w:gridCol w:w="2741"/>
        <w:gridCol w:w="4459"/>
        <w:gridCol w:w="1389"/>
      </w:tblGrid>
      <w:tr w14:paraId="3FFE4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140499CA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4194" w:type="dxa"/>
            <w:vAlign w:val="center"/>
          </w:tcPr>
          <w:p w14:paraId="54247890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申报单位</w:t>
            </w:r>
          </w:p>
        </w:tc>
        <w:tc>
          <w:tcPr>
            <w:tcW w:w="1339" w:type="dxa"/>
            <w:vAlign w:val="center"/>
          </w:tcPr>
          <w:p w14:paraId="0808CF29"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镇街</w:t>
            </w:r>
          </w:p>
          <w:p w14:paraId="3B223D68"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园区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741" w:type="dxa"/>
            <w:vAlign w:val="center"/>
          </w:tcPr>
          <w:p w14:paraId="6BF80E4D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统一社会信用代码</w:t>
            </w:r>
          </w:p>
        </w:tc>
        <w:tc>
          <w:tcPr>
            <w:tcW w:w="4459" w:type="dxa"/>
            <w:vAlign w:val="center"/>
          </w:tcPr>
          <w:p w14:paraId="3D590DDA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被诊断企业（项目）</w:t>
            </w:r>
          </w:p>
        </w:tc>
        <w:tc>
          <w:tcPr>
            <w:tcW w:w="1389" w:type="dxa"/>
            <w:vAlign w:val="center"/>
          </w:tcPr>
          <w:p w14:paraId="35B0399C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资金资助（万元）</w:t>
            </w:r>
          </w:p>
        </w:tc>
      </w:tr>
      <w:tr w14:paraId="2D9F4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51745D27">
            <w:pPr>
              <w:pStyle w:val="9"/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194" w:type="dxa"/>
            <w:vMerge w:val="restart"/>
            <w:vAlign w:val="center"/>
          </w:tcPr>
          <w:p w14:paraId="5E43BDA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东莞交投交通科技有限公司</w:t>
            </w:r>
          </w:p>
        </w:tc>
        <w:tc>
          <w:tcPr>
            <w:tcW w:w="1339" w:type="dxa"/>
            <w:vMerge w:val="restart"/>
            <w:vAlign w:val="center"/>
          </w:tcPr>
          <w:p w14:paraId="01779921"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寮步镇</w:t>
            </w:r>
          </w:p>
        </w:tc>
        <w:tc>
          <w:tcPr>
            <w:tcW w:w="2741" w:type="dxa"/>
            <w:vMerge w:val="restart"/>
            <w:vAlign w:val="center"/>
          </w:tcPr>
          <w:p w14:paraId="3604D9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91441900MA52KPQ78J</w:t>
            </w:r>
          </w:p>
        </w:tc>
        <w:tc>
          <w:tcPr>
            <w:tcW w:w="4459" w:type="dxa"/>
            <w:shd w:val="clear" w:color="auto" w:fill="auto"/>
            <w:vAlign w:val="center"/>
          </w:tcPr>
          <w:p w14:paraId="2CC07ED0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广东龙行天下科技有限公司</w:t>
            </w:r>
          </w:p>
        </w:tc>
        <w:tc>
          <w:tcPr>
            <w:tcW w:w="1389" w:type="dxa"/>
            <w:vAlign w:val="center"/>
          </w:tcPr>
          <w:p w14:paraId="386C2B8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 w14:paraId="61CC1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126FF9B4">
            <w:pPr>
              <w:pStyle w:val="9"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  <w:t>2</w:t>
            </w:r>
          </w:p>
        </w:tc>
        <w:tc>
          <w:tcPr>
            <w:tcW w:w="4194" w:type="dxa"/>
            <w:vMerge w:val="continue"/>
            <w:vAlign w:val="center"/>
          </w:tcPr>
          <w:p w14:paraId="09EACD4A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39" w:type="dxa"/>
            <w:vMerge w:val="continue"/>
            <w:vAlign w:val="center"/>
          </w:tcPr>
          <w:p w14:paraId="68FEAFAD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1" w:type="dxa"/>
            <w:vMerge w:val="continue"/>
            <w:vAlign w:val="center"/>
          </w:tcPr>
          <w:p w14:paraId="56052DB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59" w:type="dxa"/>
            <w:shd w:val="clear" w:color="auto" w:fill="auto"/>
            <w:vAlign w:val="center"/>
          </w:tcPr>
          <w:p w14:paraId="45A509ED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东莞市爱玛数控科技有限公司</w:t>
            </w:r>
          </w:p>
        </w:tc>
        <w:tc>
          <w:tcPr>
            <w:tcW w:w="1389" w:type="dxa"/>
            <w:vAlign w:val="center"/>
          </w:tcPr>
          <w:p w14:paraId="2C4C0ACE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 w14:paraId="15C80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418B7980">
            <w:pPr>
              <w:pStyle w:val="9"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  <w:t>3</w:t>
            </w:r>
          </w:p>
        </w:tc>
        <w:tc>
          <w:tcPr>
            <w:tcW w:w="4194" w:type="dxa"/>
            <w:vMerge w:val="continue"/>
            <w:vAlign w:val="center"/>
          </w:tcPr>
          <w:p w14:paraId="680C5289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39" w:type="dxa"/>
            <w:vMerge w:val="continue"/>
            <w:vAlign w:val="center"/>
          </w:tcPr>
          <w:p w14:paraId="603E9052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1" w:type="dxa"/>
            <w:vMerge w:val="continue"/>
            <w:vAlign w:val="center"/>
          </w:tcPr>
          <w:p w14:paraId="37EF9A7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59" w:type="dxa"/>
            <w:shd w:val="clear" w:color="auto" w:fill="auto"/>
            <w:vAlign w:val="center"/>
          </w:tcPr>
          <w:p w14:paraId="18227EE0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东莞市金旺食品有限公司</w:t>
            </w:r>
          </w:p>
        </w:tc>
        <w:tc>
          <w:tcPr>
            <w:tcW w:w="1389" w:type="dxa"/>
            <w:vAlign w:val="center"/>
          </w:tcPr>
          <w:p w14:paraId="031237F7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 w14:paraId="0F73D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4D688891">
            <w:pPr>
              <w:pStyle w:val="9"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  <w:t>4</w:t>
            </w:r>
          </w:p>
        </w:tc>
        <w:tc>
          <w:tcPr>
            <w:tcW w:w="4194" w:type="dxa"/>
            <w:vMerge w:val="restart"/>
            <w:vAlign w:val="center"/>
          </w:tcPr>
          <w:p w14:paraId="1348F4D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东莞市东数互联网产业有限公司</w:t>
            </w:r>
          </w:p>
        </w:tc>
        <w:tc>
          <w:tcPr>
            <w:tcW w:w="1339" w:type="dxa"/>
            <w:vMerge w:val="restart"/>
            <w:vAlign w:val="center"/>
          </w:tcPr>
          <w:p w14:paraId="1DD590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洪梅镇</w:t>
            </w:r>
          </w:p>
        </w:tc>
        <w:tc>
          <w:tcPr>
            <w:tcW w:w="2741" w:type="dxa"/>
            <w:vMerge w:val="restart"/>
            <w:vAlign w:val="center"/>
          </w:tcPr>
          <w:p w14:paraId="3A61529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91441900MA7N3U3K13</w:t>
            </w:r>
          </w:p>
        </w:tc>
        <w:tc>
          <w:tcPr>
            <w:tcW w:w="4459" w:type="dxa"/>
            <w:vAlign w:val="center"/>
          </w:tcPr>
          <w:p w14:paraId="57E8B27A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  <w:t>东莞市源鑫线业有限公司</w:t>
            </w:r>
          </w:p>
        </w:tc>
        <w:tc>
          <w:tcPr>
            <w:tcW w:w="1389" w:type="dxa"/>
            <w:vAlign w:val="center"/>
          </w:tcPr>
          <w:p w14:paraId="05A907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 w14:paraId="1EB62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073E2836">
            <w:pPr>
              <w:pStyle w:val="9"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  <w:t>5</w:t>
            </w:r>
          </w:p>
        </w:tc>
        <w:tc>
          <w:tcPr>
            <w:tcW w:w="4194" w:type="dxa"/>
            <w:vMerge w:val="continue"/>
            <w:vAlign w:val="center"/>
          </w:tcPr>
          <w:p w14:paraId="20D38388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39" w:type="dxa"/>
            <w:vMerge w:val="continue"/>
            <w:vAlign w:val="center"/>
          </w:tcPr>
          <w:p w14:paraId="1229EC55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1" w:type="dxa"/>
            <w:vMerge w:val="continue"/>
            <w:vAlign w:val="center"/>
          </w:tcPr>
          <w:p w14:paraId="64F0E58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59" w:type="dxa"/>
            <w:vAlign w:val="center"/>
          </w:tcPr>
          <w:p w14:paraId="05A4AE75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  <w:t>东莞市顺琦手袋实业有限公司</w:t>
            </w:r>
          </w:p>
        </w:tc>
        <w:tc>
          <w:tcPr>
            <w:tcW w:w="1389" w:type="dxa"/>
            <w:vAlign w:val="center"/>
          </w:tcPr>
          <w:p w14:paraId="08709E90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 w14:paraId="163CD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3B1A9CC1">
            <w:pPr>
              <w:pStyle w:val="9"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  <w:t>6</w:t>
            </w:r>
          </w:p>
        </w:tc>
        <w:tc>
          <w:tcPr>
            <w:tcW w:w="4194" w:type="dxa"/>
            <w:vMerge w:val="continue"/>
            <w:vAlign w:val="center"/>
          </w:tcPr>
          <w:p w14:paraId="3E78601A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39" w:type="dxa"/>
            <w:vMerge w:val="continue"/>
            <w:vAlign w:val="center"/>
          </w:tcPr>
          <w:p w14:paraId="7C4DE098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1" w:type="dxa"/>
            <w:vMerge w:val="continue"/>
            <w:vAlign w:val="center"/>
          </w:tcPr>
          <w:p w14:paraId="2BD0A24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59" w:type="dxa"/>
            <w:vAlign w:val="center"/>
          </w:tcPr>
          <w:p w14:paraId="69725871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  <w:t>广东智益纺织科技有限公司</w:t>
            </w:r>
          </w:p>
        </w:tc>
        <w:tc>
          <w:tcPr>
            <w:tcW w:w="1389" w:type="dxa"/>
            <w:vAlign w:val="center"/>
          </w:tcPr>
          <w:p w14:paraId="05C463C7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 w14:paraId="35541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32D616D4">
            <w:pPr>
              <w:pStyle w:val="9"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  <w:t>7</w:t>
            </w:r>
          </w:p>
        </w:tc>
        <w:tc>
          <w:tcPr>
            <w:tcW w:w="4194" w:type="dxa"/>
            <w:vMerge w:val="continue"/>
            <w:vAlign w:val="center"/>
          </w:tcPr>
          <w:p w14:paraId="1F4A3950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39" w:type="dxa"/>
            <w:vMerge w:val="continue"/>
            <w:vAlign w:val="center"/>
          </w:tcPr>
          <w:p w14:paraId="1CDD53F1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1" w:type="dxa"/>
            <w:vMerge w:val="continue"/>
            <w:vAlign w:val="center"/>
          </w:tcPr>
          <w:p w14:paraId="2F3EFF0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59" w:type="dxa"/>
            <w:vAlign w:val="center"/>
          </w:tcPr>
          <w:p w14:paraId="175D54A7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  <w:t>衣针衣线（东莞）制衣有限公司</w:t>
            </w:r>
          </w:p>
        </w:tc>
        <w:tc>
          <w:tcPr>
            <w:tcW w:w="1389" w:type="dxa"/>
            <w:vAlign w:val="center"/>
          </w:tcPr>
          <w:p w14:paraId="5B9417E0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 w14:paraId="0AB43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068B7367">
            <w:pPr>
              <w:pStyle w:val="9"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  <w:t>8</w:t>
            </w:r>
          </w:p>
        </w:tc>
        <w:tc>
          <w:tcPr>
            <w:tcW w:w="4194" w:type="dxa"/>
            <w:vAlign w:val="center"/>
          </w:tcPr>
          <w:p w14:paraId="70307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开普云信息科技股份有限公司</w:t>
            </w:r>
          </w:p>
        </w:tc>
        <w:tc>
          <w:tcPr>
            <w:tcW w:w="1339" w:type="dxa"/>
            <w:vAlign w:val="center"/>
          </w:tcPr>
          <w:p w14:paraId="3DF6338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石龙镇</w:t>
            </w:r>
          </w:p>
        </w:tc>
        <w:tc>
          <w:tcPr>
            <w:tcW w:w="2741" w:type="dxa"/>
            <w:vAlign w:val="center"/>
          </w:tcPr>
          <w:p w14:paraId="3B51FA9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91441900725969484E</w:t>
            </w:r>
          </w:p>
        </w:tc>
        <w:tc>
          <w:tcPr>
            <w:tcW w:w="4459" w:type="dxa"/>
            <w:vAlign w:val="center"/>
          </w:tcPr>
          <w:p w14:paraId="1106A52C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  <w:t>东莞市金益服饰有限公司</w:t>
            </w:r>
          </w:p>
        </w:tc>
        <w:tc>
          <w:tcPr>
            <w:tcW w:w="1389" w:type="dxa"/>
            <w:vAlign w:val="center"/>
          </w:tcPr>
          <w:p w14:paraId="271AB1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 w14:paraId="11F0B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0F81735F">
            <w:pPr>
              <w:pStyle w:val="9"/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4194" w:type="dxa"/>
            <w:vMerge w:val="restart"/>
            <w:vAlign w:val="center"/>
          </w:tcPr>
          <w:p w14:paraId="519AB2D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东莞先知大数据有限公司</w:t>
            </w:r>
          </w:p>
        </w:tc>
        <w:tc>
          <w:tcPr>
            <w:tcW w:w="1339" w:type="dxa"/>
            <w:vMerge w:val="restart"/>
            <w:vAlign w:val="center"/>
          </w:tcPr>
          <w:p w14:paraId="4A40FA7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东城街道</w:t>
            </w:r>
          </w:p>
        </w:tc>
        <w:tc>
          <w:tcPr>
            <w:tcW w:w="2741" w:type="dxa"/>
            <w:vMerge w:val="restart"/>
            <w:vAlign w:val="center"/>
          </w:tcPr>
          <w:p w14:paraId="59EC99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91441900MA51F20K8D</w:t>
            </w:r>
          </w:p>
        </w:tc>
        <w:tc>
          <w:tcPr>
            <w:tcW w:w="4459" w:type="dxa"/>
            <w:shd w:val="clear" w:color="auto" w:fill="auto"/>
            <w:vAlign w:val="center"/>
          </w:tcPr>
          <w:p w14:paraId="3A0E360F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东莞里国服装有限公司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44273A9B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 w14:paraId="0DCB4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534AF461">
            <w:pPr>
              <w:pStyle w:val="9"/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4194" w:type="dxa"/>
            <w:vMerge w:val="continue"/>
            <w:vAlign w:val="center"/>
          </w:tcPr>
          <w:p w14:paraId="351DD32C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39" w:type="dxa"/>
            <w:vMerge w:val="continue"/>
            <w:vAlign w:val="center"/>
          </w:tcPr>
          <w:p w14:paraId="27868B11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1" w:type="dxa"/>
            <w:vMerge w:val="continue"/>
            <w:vAlign w:val="center"/>
          </w:tcPr>
          <w:p w14:paraId="03966E2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59" w:type="dxa"/>
            <w:shd w:val="clear" w:color="auto" w:fill="auto"/>
            <w:vAlign w:val="center"/>
          </w:tcPr>
          <w:p w14:paraId="52A0866A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东莞市金隆丰纺织有限公司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00B31B7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 w14:paraId="51311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05113E55">
            <w:pPr>
              <w:pStyle w:val="9"/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4194" w:type="dxa"/>
            <w:vMerge w:val="restart"/>
            <w:vAlign w:val="center"/>
          </w:tcPr>
          <w:p w14:paraId="330C8773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维拓工业软件（东莞）有限公司</w:t>
            </w:r>
          </w:p>
        </w:tc>
        <w:tc>
          <w:tcPr>
            <w:tcW w:w="1339" w:type="dxa"/>
            <w:vMerge w:val="restart"/>
            <w:vAlign w:val="center"/>
          </w:tcPr>
          <w:p w14:paraId="1BDDA910"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松山湖</w:t>
            </w:r>
          </w:p>
        </w:tc>
        <w:tc>
          <w:tcPr>
            <w:tcW w:w="2741" w:type="dxa"/>
            <w:vMerge w:val="restart"/>
            <w:vAlign w:val="center"/>
          </w:tcPr>
          <w:p w14:paraId="055F761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91441900MAD6G8GP18</w:t>
            </w:r>
          </w:p>
        </w:tc>
        <w:tc>
          <w:tcPr>
            <w:tcW w:w="4459" w:type="dxa"/>
            <w:shd w:val="clear" w:color="auto" w:fill="auto"/>
            <w:vAlign w:val="center"/>
          </w:tcPr>
          <w:p w14:paraId="3AC2163F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广东百味佳味业科技股份有限公司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4E6B1F93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 w14:paraId="0828C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7EC53918">
            <w:pPr>
              <w:pStyle w:val="9"/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4194" w:type="dxa"/>
            <w:vMerge w:val="continue"/>
            <w:vAlign w:val="center"/>
          </w:tcPr>
          <w:p w14:paraId="35F85147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39" w:type="dxa"/>
            <w:vMerge w:val="continue"/>
            <w:vAlign w:val="center"/>
          </w:tcPr>
          <w:p w14:paraId="2A65A4F0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1" w:type="dxa"/>
            <w:vMerge w:val="continue"/>
            <w:vAlign w:val="center"/>
          </w:tcPr>
          <w:p w14:paraId="3604B77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59" w:type="dxa"/>
            <w:shd w:val="clear" w:color="auto" w:fill="auto"/>
            <w:vAlign w:val="center"/>
          </w:tcPr>
          <w:p w14:paraId="6825FC07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广东广益科技实业有限公司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5D799BB9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 w14:paraId="67B63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09606DE3">
            <w:pPr>
              <w:pStyle w:val="9"/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4194" w:type="dxa"/>
            <w:vMerge w:val="continue"/>
            <w:vAlign w:val="center"/>
          </w:tcPr>
          <w:p w14:paraId="667BBE23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39" w:type="dxa"/>
            <w:vMerge w:val="continue"/>
            <w:vAlign w:val="center"/>
          </w:tcPr>
          <w:p w14:paraId="613997FB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1" w:type="dxa"/>
            <w:vMerge w:val="continue"/>
            <w:vAlign w:val="center"/>
          </w:tcPr>
          <w:p w14:paraId="2BCBA15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59" w:type="dxa"/>
            <w:shd w:val="clear" w:color="auto" w:fill="auto"/>
            <w:vAlign w:val="center"/>
          </w:tcPr>
          <w:p w14:paraId="78CE6B34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东莞市经纬箱包辅料有限公司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1EC32EF9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</w:tbl>
    <w:p w14:paraId="7715EC74">
      <w:pPr>
        <w:rPr>
          <w:rFonts w:ascii="仿宋_GB2312" w:eastAsia="仿宋_GB2312"/>
          <w:sz w:val="32"/>
          <w:szCs w:val="32"/>
        </w:rPr>
      </w:pPr>
    </w:p>
    <w:sectPr>
      <w:pgSz w:w="16838" w:h="11906" w:orient="landscape"/>
      <w:pgMar w:top="1406" w:right="1383" w:bottom="499" w:left="13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1NjI1MzFmMjAxMGFkMzJiMWM3YWUyOTIwZGFmYTcifQ=="/>
  </w:docVars>
  <w:rsids>
    <w:rsidRoot w:val="0047162D"/>
    <w:rsid w:val="00093C21"/>
    <w:rsid w:val="00312D58"/>
    <w:rsid w:val="00427786"/>
    <w:rsid w:val="004526AA"/>
    <w:rsid w:val="0047162D"/>
    <w:rsid w:val="00665D59"/>
    <w:rsid w:val="0093569D"/>
    <w:rsid w:val="00956312"/>
    <w:rsid w:val="00BE7723"/>
    <w:rsid w:val="00C96B88"/>
    <w:rsid w:val="00E52D76"/>
    <w:rsid w:val="00FD7E56"/>
    <w:rsid w:val="12265B13"/>
    <w:rsid w:val="1C011A73"/>
    <w:rsid w:val="1ED43B9B"/>
    <w:rsid w:val="23CB0D5C"/>
    <w:rsid w:val="2AD31CF6"/>
    <w:rsid w:val="2F7F566D"/>
    <w:rsid w:val="36853990"/>
    <w:rsid w:val="3A427753"/>
    <w:rsid w:val="4276480C"/>
    <w:rsid w:val="461B4245"/>
    <w:rsid w:val="493D634C"/>
    <w:rsid w:val="5FA77015"/>
    <w:rsid w:val="6AA15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日期 字符"/>
    <w:basedOn w:val="6"/>
    <w:link w:val="2"/>
    <w:semiHidden/>
    <w:qFormat/>
    <w:uiPriority w:val="99"/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857</Words>
  <Characters>978</Characters>
  <Lines>6</Lines>
  <Paragraphs>1</Paragraphs>
  <TotalTime>6</TotalTime>
  <ScaleCrop>false</ScaleCrop>
  <LinksUpToDate>false</LinksUpToDate>
  <CharactersWithSpaces>980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2024-08-01T06:17:00Z</dcterms:created>
  <dc:creator>Mr Li</dc:creator>
  <cp:lastModifiedBy>celia</cp:lastModifiedBy>
  <dcterms:modified xsi:type="dcterms:W3CDTF">2024-11-14T08:36:41Z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A61744EBDF9447E896262354399629B5_12</vt:lpwstr>
  </property>
</Properties>
</file>