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u w:val="none"/>
          <w:lang w:val="en-US" w:eastAsia="zh-CN"/>
        </w:rPr>
      </w:pPr>
    </w:p>
    <w:p>
      <w:pPr>
        <w:pStyle w:val="4"/>
        <w:bidi w:val="0"/>
        <w:rPr>
          <w:rFonts w:hint="eastAsia"/>
          <w:sz w:val="36"/>
          <w:szCs w:val="21"/>
          <w:lang w:val="en-US" w:eastAsia="zh-CN"/>
        </w:rPr>
      </w:pPr>
      <w:r>
        <w:rPr>
          <w:rFonts w:hint="eastAsia"/>
          <w:sz w:val="36"/>
          <w:szCs w:val="21"/>
          <w:lang w:val="en-US" w:eastAsia="zh-CN"/>
        </w:rPr>
        <w:t>中山市中小企业数字化转型城市试点综合型、</w:t>
      </w:r>
    </w:p>
    <w:p>
      <w:pPr>
        <w:pStyle w:val="4"/>
        <w:bidi w:val="0"/>
        <w:rPr>
          <w:rFonts w:hint="eastAsia"/>
          <w:sz w:val="36"/>
          <w:szCs w:val="21"/>
          <w:lang w:val="en-US" w:eastAsia="zh-CN"/>
        </w:rPr>
      </w:pPr>
      <w:r>
        <w:rPr>
          <w:rFonts w:hint="eastAsia"/>
          <w:sz w:val="36"/>
          <w:szCs w:val="21"/>
          <w:lang w:val="en-US" w:eastAsia="zh-CN"/>
        </w:rPr>
        <w:t>诊断型服务机构名单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7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5210"/>
        <w:gridCol w:w="24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单位名称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单位类型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国家工业信息安全发展研究中心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工业和信息化部电子第五研究所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中国电子信息产业发展研究院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中国工业互联网研究院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中国信息通信研究院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北京机械工业自动化研究所有限公司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诊断型服务机构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广东省电信规划设计院有限公司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诊断型服务机构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泰尔认证中心有限公司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诊断型服务机构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3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中国质量认证中心有限公司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诊断型服务机构</w:t>
            </w:r>
          </w:p>
        </w:tc>
      </w:tr>
    </w:tbl>
    <w:p>
      <w:pPr>
        <w:ind w:firstLine="0" w:firstLineChars="0"/>
      </w:pPr>
      <w:r>
        <w:rPr>
          <w:rFonts w:hint="eastAsia"/>
          <w:lang w:eastAsia="zh-CN"/>
        </w:rPr>
        <w:t>注：每类型按拼音排序。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77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Autospacing="0" w:afterAutospacing="0" w:line="574" w:lineRule="exact"/>
      <w:ind w:firstLine="0" w:firstLineChars="0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Autospacing="0" w:afterAutospacing="0" w:line="574" w:lineRule="exact"/>
      <w:outlineLvl w:val="1"/>
    </w:pPr>
    <w:rPr>
      <w:rFonts w:ascii="Arial" w:hAnsi="Arial" w:eastAsia="黑体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Autospacing="0" w:afterAutospacing="0" w:line="574" w:lineRule="exact"/>
      <w:outlineLvl w:val="2"/>
    </w:pPr>
    <w:rPr>
      <w:rFonts w:ascii="Times New Roman" w:hAnsi="Times New Roman" w:eastAsia="楷体_GB231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 w:line="240" w:lineRule="auto"/>
      <w:ind w:firstLine="0" w:firstLineChars="0"/>
    </w:pPr>
    <w:rPr>
      <w:rFonts w:ascii="Calibri" w:hAnsi="Calibri" w:eastAsia="宋体"/>
      <w:sz w:val="21"/>
      <w:szCs w:val="24"/>
    </w:rPr>
  </w:style>
  <w:style w:type="paragraph" w:styleId="3">
    <w:name w:val="toc 5"/>
    <w:next w:val="1"/>
    <w:qFormat/>
    <w:uiPriority w:val="0"/>
    <w:pPr>
      <w:widowControl w:val="0"/>
      <w:ind w:left="168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239</Characters>
  <Paragraphs>45</Paragraphs>
  <TotalTime>1</TotalTime>
  <ScaleCrop>false</ScaleCrop>
  <LinksUpToDate>false</LinksUpToDate>
  <CharactersWithSpaces>239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2024-11-02T18:12:00Z</dcterms:created>
  <dc:creator>E</dc:creator>
  <cp:lastModifiedBy>E</cp:lastModifiedBy>
  <dcterms:modified xsi:type="dcterms:W3CDTF">2024-11-13T17:13:36Z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D3CDA48C53754E5F8F8A2567E0020279</vt:lpwstr>
  </property>
</Properties>
</file>