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pacing w:beforeAutospacing="0" w:afterAutospacing="0" w:line="300" w:lineRule="atLeast"/>
        <w:jc w:val="left"/>
        <w:rPr>
          <w:rFonts w:hint="default" w:ascii="Times New Roman" w:hAnsi="Times New Roman" w:eastAsia="黑体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</w:rPr>
        <w:t>附件1</w:t>
      </w:r>
    </w:p>
    <w:p>
      <w:pPr>
        <w:pStyle w:val="4"/>
        <w:widowControl/>
        <w:spacing w:beforeAutospacing="0" w:afterAutospacing="0" w:line="300" w:lineRule="atLeast"/>
        <w:jc w:val="left"/>
        <w:rPr>
          <w:rFonts w:hint="default" w:ascii="Times New Roman" w:hAnsi="Times New Roman" w:eastAsia="经典黑体简" w:cs="Times New Roman"/>
          <w:color w:val="000000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  <w:t>东莞市中小企业数字化转型城市试点（纺织服装鞋帽行业）拟改造企业名单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default" w:ascii="Times New Roman" w:hAnsi="Times New Roman" w:eastAsia="楷体_GB2312" w:cs="Times New Roman"/>
          <w:color w:val="000000"/>
          <w:sz w:val="32"/>
          <w:szCs w:val="32"/>
          <w:lang w:eastAsia="zh-CN"/>
        </w:rPr>
      </w:pPr>
      <w:r>
        <w:rPr>
          <w:rFonts w:hint="default" w:ascii="Times New Roman" w:hAnsi="Times New Roman" w:eastAsia="楷体_GB2312" w:cs="Times New Roman"/>
          <w:color w:val="00000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楷体_GB2312" w:cs="Times New Roman"/>
          <w:color w:val="000000"/>
          <w:sz w:val="32"/>
          <w:szCs w:val="32"/>
          <w:lang w:val="en-US" w:eastAsia="zh-CN"/>
        </w:rPr>
        <w:t>截止到2025年6月</w:t>
      </w:r>
      <w:r>
        <w:rPr>
          <w:rFonts w:hint="default" w:ascii="Times New Roman" w:hAnsi="Times New Roman" w:eastAsia="楷体_GB2312" w:cs="Times New Roman"/>
          <w:color w:val="000000"/>
          <w:sz w:val="32"/>
          <w:szCs w:val="32"/>
          <w:lang w:eastAsia="zh-CN"/>
        </w:rPr>
        <w:t>）</w:t>
      </w:r>
      <w:bookmarkStart w:id="0" w:name="_GoBack"/>
      <w:bookmarkEnd w:id="0"/>
    </w:p>
    <w:tbl>
      <w:tblPr>
        <w:tblStyle w:val="5"/>
        <w:tblW w:w="858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8"/>
        <w:gridCol w:w="3748"/>
        <w:gridCol w:w="3000"/>
        <w:gridCol w:w="120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经典黑体简" w:cs="Times New Roman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经典黑体简" w:cs="Times New Roman"/>
                <w:b w:val="0"/>
                <w:bCs w:val="0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经典黑体简" w:cs="Times New Roman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经典黑体简" w:cs="Times New Roman"/>
                <w:b w:val="0"/>
                <w:bCs w:val="0"/>
                <w:color w:val="000000"/>
                <w:kern w:val="0"/>
                <w:sz w:val="24"/>
              </w:rPr>
              <w:t>企业名称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经典黑体简" w:cs="Times New Roman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经典黑体简" w:cs="Times New Roman"/>
                <w:b w:val="0"/>
                <w:bCs w:val="0"/>
                <w:color w:val="000000"/>
                <w:kern w:val="0"/>
                <w:sz w:val="24"/>
              </w:rPr>
              <w:t>统一社会信用代码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经典黑体简" w:cs="Times New Roman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经典黑体简" w:cs="Times New Roman"/>
                <w:b w:val="0"/>
                <w:bCs w:val="0"/>
                <w:color w:val="000000"/>
                <w:kern w:val="0"/>
                <w:sz w:val="24"/>
              </w:rPr>
              <w:t>所属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经典黑体简" w:cs="Times New Roman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经典黑体简" w:cs="Times New Roman"/>
                <w:b w:val="0"/>
                <w:bCs w:val="0"/>
                <w:color w:val="000000"/>
                <w:kern w:val="0"/>
                <w:sz w:val="24"/>
              </w:rPr>
              <w:t>镇街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东莞昕昊服饰有限公司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91441900MA53XJPC8X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2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东莞市新宏丰服饰有限公司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91441900MA532WA35Q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3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东莞市松基针织有限公司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91441900551686758H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4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东莞市瑞琴服饰有限公司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91441900MA51JPKQ9G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5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东莞市黛妃科技有限公司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91441900MAE0KFHHXY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6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广东驰峰针织服饰有限公司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91441900325039528E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7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东莞市天汇针织有限公司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91441900MA55RHTT66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8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东莞市缘亿针织有限公司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91441900MAD50GL02M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东莞市明上服饰有限公司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91441900586314209U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10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东莞市业达服饰有限公司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9144190038136378R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11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东莞市碧松服饰有限公司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91441900MA4UN6LL93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12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东莞市裕盛祥服饰有限公司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91441900MA5312TR5N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13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东莞市海宏针织服饰有限公司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91441900MA56AJ0Y6C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14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东莞市众鑫针织时装有限公司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91441900MAC8J1JN1E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15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东莞市福磊针织有限公司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91441900584703235H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16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东莞市川衣服装有限公司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91441900MAD7R5W017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17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东莞市影尚服饰有限公司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91441900688676729N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虎门镇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18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衣针衣线（东莞）制衣有限公司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91441900MA4UJW029Y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虎门镇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19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东莞市幸达服饰辅料有限公司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914419007946546701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虎门镇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20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东莞市佳达泰纺织品有限公司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91441900568226010H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虎门镇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21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东莞市听雨轩服装有限公司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9144190055911413XE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虎门镇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22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东莞市元亨服饰文化传播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91441900090120283B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虎门镇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23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东莞市纽方服饰有限公司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91441900686364860A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虎门镇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24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东莞市绮绫时装有限公司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91441900MA52QF1N53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虎门镇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25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东莞市恒悦服饰有限公司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91441900673117158F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虎门镇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26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东莞市卡蔓时装有限公司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91441900776227640A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虎门镇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27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东莞市乔帛服饰有限公司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91441900694748063K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虎门镇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28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东莞市伟景服装辅料有限公司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91441900727046499Y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虎门镇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29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东莞市伊迪斯服饰有限公司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91441900MA54435F43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虎门镇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30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东莞市濮升服饰有限公司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91441900MA53QPTW5K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虎门镇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31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东莞市锦裳坊服饰有限公司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91441900MA5776WC9N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虎门镇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32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东莞市衣染服饰有限公司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91441900MA7MUNF1XE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虎门镇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33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东莞市科亿服饰有限公司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91441900MAC3XB6BX6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虎门镇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34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东莞市洛依服装有限公司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91441900MADL1QT19N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虎门镇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35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东莞市妮特葳服饰有限公司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91441900MA4W15EW3F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常平镇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36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东莞捷胜织带有限公司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91441900566693942C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常平镇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37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东莞市洛菲斯服饰有限公司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91441900MA52NJBY34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常平镇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38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东莞市名意服饰有限公司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91441900MACNHN523A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常平镇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39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东莞市和佳盛服饰有限公司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91441900MAD3GBL391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常平镇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40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东莞市华洋服饰有限公司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91441900MA4W574Q8F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常平镇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41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东莞市国沁服饰有限公司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91441900MADA04NG8A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常平镇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42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东莞市常平鸿鹏针织厂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92441900L38005256Q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常平镇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43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东莞市康宁服装有限公司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91441900092363844J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常平镇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44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东莞市迪宝鞋业有限公司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91441900MA4UW9NQXL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厚街镇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45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东莞市顺琦手袋实业有限公司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91441900792911389K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厚街镇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46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东莞市祈祈服饰有限公司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91441900073504170H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厚街镇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47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远梦家居用品股份有限公司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91441900725975550F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厚街镇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48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东莞市爱玛数控科技有限公司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91441900686363294G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厚街镇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49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东莞市慧驰纺织科技有限公司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91441900MA4X98C52F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厚街镇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50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东莞市启源运动科技有限公司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91441900MA51UAUL0M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厚街镇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51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东莞市源鑫线业有限公司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91441900797723942U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厚街镇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52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东莞杰伟鞋业有限公司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914419007778261008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东坑镇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53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东莞市博斯蒂新材料有限公司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91441900338362674X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东坑镇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54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广东宾豪科技股份有限公司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91441900696406761C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东坑镇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55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森昱贸易（东莞市）有限责任公司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91441900MADELG1D4F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东坑镇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56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东莞市海艺服饰有限公司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91441900MA4UKKQK40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东坑镇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57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东莞市创圣鞋业有限公司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91441900582984328D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企石镇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58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东莞市禾昌手袋皮具有限公司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91441900066738227H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企石镇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59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东莞易昌塑胶布业有限公司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9144190076381853XP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企石镇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60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东莞市祥益织造有限公司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91441900789401345P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企石镇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61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东莞宏图实业有限公司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914419006997091001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万江街道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62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广东康诚新材料科技股份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914419006664612337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万江街道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63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东莞市京福服装有限公司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91441900588296526U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万江街道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64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东莞市普源鞋业有限公司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91441900MA53QH0L9Q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万江街道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65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东莞市华旺实业有限公司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914419003250493982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茶山镇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66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广东恩典皮具服饰科技股份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91441900749152495G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茶山镇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67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东莞市金隆丰纺织有限公司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914419000553810316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茶山镇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68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东莞麦得豪鞋业有限公司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91441900MAC5U9R46T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东城街道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69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东莞麦仕鞋业技术服务有限公司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91441900732145504A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东城街道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70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东莞市经纬箱包辅料有限公司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91441900MA4UWARY3J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东城街道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71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东莞市富明钮扣有限公司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91441900684493167E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横沥镇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72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东莞市伟佳纺织制品有限公司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91441900692416540T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横沥镇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73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东莞市伟登皮具有限公司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914419005882569113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横沥镇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74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广东兆天纺织科技有限公司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91441900068523027H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南城街道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75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广东金盾服装公司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91441900281842836C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南城街道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76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东莞市莞曜聚脂纤维科技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91441900MA4WBG461N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洪梅镇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77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东莞市益滔纺织品有限公司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91441900345559993D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洪梅镇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78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东标制衣(东莞)有限公司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91441900618353983A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清溪镇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79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东莞现代纸品印刷有限公司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91441900577868816A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清溪镇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80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东莞益豪时装有限公司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91441900794632244M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石龙镇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81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东莞市金益服饰有限公司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91441900MA4UHN2P4D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石龙镇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82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东莞里国服装有限公司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91441900MA559ANP84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谢岗镇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83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广东玉兰集团股份有限公司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91441900719346598K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莞城街道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84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东莞市捷圣智能科技有限公司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91441900669875466G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道滘镇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85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东莞市恒达布业有限公司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91441900669840976J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塘厦镇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86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广东智益纺织科技有限公司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91441900MA52546JX3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麻涌镇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87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东莞市悠悠美居家居制造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91441900769309840P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石排镇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88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广东龙行天下科技有限公司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91441900351929903G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高埗镇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89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广东权烽橡塑科技有限公司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91441900MA555LLK2B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中堂镇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90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东莞市昱发服饰有限公司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91441900MADM3EAH83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东莞市鑫华针织品有限公司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91441900MACPD48M4K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92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东莞市哈格里夫斯服饰有限公司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91441900MA4UJ5BD56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93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东莞市庭炜服饰有限公司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91441900MA4UH2XXXR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94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东莞市祥荣服饰有限公司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91441900MA4WCXN21E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95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东莞市洋颖服饰有限公司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91441900MA564YK706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96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东莞市新弘胜服饰有限公司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91441900MAD3Y44J0K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97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东莞市锦坤服饰有限公司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91441900086773011H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98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东莞市德杨服饰有限公司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91441900MA51CMA06E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99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东莞市雨美针织有限公司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914419005516503689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100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东莞市誉凯制衣有限公司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91441900MA55BDGX8D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101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东莞市同发针织制衣有限公司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91441900686358604A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102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东莞市成涛实业有限公司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91441900MA4W1ED77H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道滘镇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103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东莞众越电子饰品有限公司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914419000844813659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洪梅镇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104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东莞市芙发服饰有限公司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91441900592135426T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105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东莞市和欣制衣有限公司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91441900673103645W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106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广东印象派服装有限公司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9144190078485736XH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107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东莞市昌润制衣有限公司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91441900MA4UU8GE3Q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108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东莞市淳嘉服饰有限公司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91441900MADGQP6N1J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109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东莞市天妮服饰有限公司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91441900560828914D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110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东莞市依帛兰服饰有限公司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91441900MADWTM6KX6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111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东莞市厚织坊服饰有限公司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91441900338081696N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112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唯易购（东莞）服饰有限公司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91441900MA7EYNWH3D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113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东莞市蒂龙毛织服饰有限公司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914419007709734152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114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东莞市鑫隆服饰有限公司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91441900MA539N8M1E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115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东莞市历丰服饰有限公司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91441900MA4WTRHE8K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116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东莞市同门服饰有限公司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91441900MA53YNXG8Q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117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广东都市丽人实业有限公司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91441900696424388E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凤岗镇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118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广东罗斯鞋业有限公司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91441900MA4X2ALP0H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厚街镇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119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东莞市晴朗服饰实业有限公司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914419003232806334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常平镇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120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东莞市站成鞋业有限公司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9144190056829495Y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高埗镇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121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东莞市科迪实业有限公司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91441900586326947P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石排镇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122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东莞裕祥鞋材有限公司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914419007929977176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黄江镇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123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东莞市欧米纶服饰有限公司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91441900MA57CC4T3C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124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东莞市宏轩服饰有限公司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91441900572410152G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125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东莞市安富针织有限公司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9144190033793057X9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126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东莞市衣商秀服饰有限公司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91441900MA4UQ0UC21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127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东莞市尚善服装有限公司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91441900MA4UQ7QR9M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128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东莞市金紫服饰有限公司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91441900570173288U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129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东莞汇港纺织实业有限公司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91441900059915029W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寮步镇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130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东莞隆泰针织服饰有限公司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91441900MA4X6Q5G09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  <w:t>131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东莞盛锦针织有限公司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91441900MA51MRDB34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  <w:t>132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东莞市风雷服饰有限公司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91441900MAE5JAL95E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  <w:t>133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东莞市利铭毛织有限公司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91441900337930684J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  <w:t>134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东莞市铭珍服装有限公司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91441900MA5391MT8B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  <w:t>135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东莞市特益旺服饰有限公司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9144190034529696XC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  <w:t>136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东莞市鑫福源服装有限公司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91441900MAEAFCBT3T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  <w:t>137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东莞市衣三衣四服饰有限公司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91441900MA55LT8L77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  <w:t>138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东莞市意金服饰有限公司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91441900MA535CY05T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  <w:t>139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广东淳慕服饰有限公司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91441900MA55NXME0A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  <w:t>140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东莞市嘉羽服饰有限公司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91441900MA4X3A0C6Y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虎门镇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  <w:t>141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东莞市曾氏毛织有限公司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91441900MA4WNHLU4W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  <w:t>142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东莞市时和制衣有限公司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91441900MA54GRUNXG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  <w:t>143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东莞市烽韵服饰有限公司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91441900MA4UR43M9C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常平镇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  <w:t>144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东莞市金宏针织服饰有限公司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91441900MA7N9RE10U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  <w:t>145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东莞市大朗双福针织厂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92441900MA4W9NRU2F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  <w:t>146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东莞市本客时装有限公司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91441900MA4UL6CC7P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  <w:t>147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东莞市钊民服饰有限公司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91441900MA52P1WW2C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  <w:t>148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东莞南华户外用品有限公司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91441900669864871R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洪梅镇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  <w:t>149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东莞市洁奥服饰有限公司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91441900068530366M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  <w:t>150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东莞市华辉针织服饰有限公司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91441900MABRWUANXN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  <w:t>151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东莞市月腾好服装有限公司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91441900MAE78UE382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常平镇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  <w:t>152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广东广美生化科技有限公司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914419005796795338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  <w:t>153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东莞市老铁服饰有限公司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91441900MA56MYU808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  <w:t>154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东莞市南信针织服饰有限公司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91441900MA4WFNM75Y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  <w:t>155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东莞市大朗红秀毛织厂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92441900MA4X41T11B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  <w:t>156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东莞市年泰服饰有限公司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91441900MA4UR8MR1T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虎门镇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  <w:t>157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东莞市泉晨纺织科技有限公司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9144190033484334X3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虎门镇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  <w:t>158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东莞中怡富服装企业有限公司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91441900321699529N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虎门镇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  <w:t>159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东莞市欧朗服饰有限公司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91441900MA4WAW3L6X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  <w:t>160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东莞市旭盛毛织制品有限公司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91441900MA4W3GCQ2U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万江街道</w:t>
            </w:r>
          </w:p>
        </w:tc>
      </w:tr>
    </w:tbl>
    <w:p>
      <w:pPr>
        <w:widowControl/>
        <w:jc w:val="center"/>
        <w:textAlignment w:val="center"/>
        <w:rPr>
          <w:rFonts w:hint="default" w:ascii="Times New Roman" w:hAnsi="Times New Roman" w:eastAsia="仿宋_GB2312" w:cs="Times New Roman"/>
          <w:color w:val="000000"/>
          <w:kern w:val="0"/>
          <w:sz w:val="24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经典黑体简">
    <w:altName w:val="黑体"/>
    <w:panose1 w:val="02010609000101010101"/>
    <w:charset w:val="86"/>
    <w:family w:val="auto"/>
    <w:pitch w:val="default"/>
    <w:sig w:usb0="00000000" w:usb1="00000000" w:usb2="0000001E" w:usb3="00000000" w:csb0="2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U1NjI1MzFmMjAxMGFkMzJiMWM3YWUyOTIwZGFmYTcifQ=="/>
  </w:docVars>
  <w:rsids>
    <w:rsidRoot w:val="001765DC"/>
    <w:rsid w:val="001765DC"/>
    <w:rsid w:val="008A24D0"/>
    <w:rsid w:val="00A94D45"/>
    <w:rsid w:val="00E433DE"/>
    <w:rsid w:val="00F66829"/>
    <w:rsid w:val="05D86939"/>
    <w:rsid w:val="06324A6F"/>
    <w:rsid w:val="099E1A0E"/>
    <w:rsid w:val="0AAF4650"/>
    <w:rsid w:val="0DFF18F7"/>
    <w:rsid w:val="101C6FB8"/>
    <w:rsid w:val="10305890"/>
    <w:rsid w:val="199D1434"/>
    <w:rsid w:val="1CF637AE"/>
    <w:rsid w:val="1E5007ED"/>
    <w:rsid w:val="1F971487"/>
    <w:rsid w:val="21F4671D"/>
    <w:rsid w:val="27BC7FC8"/>
    <w:rsid w:val="29C46617"/>
    <w:rsid w:val="2B60344B"/>
    <w:rsid w:val="2FA20523"/>
    <w:rsid w:val="33D55E7A"/>
    <w:rsid w:val="352501E8"/>
    <w:rsid w:val="38E4370D"/>
    <w:rsid w:val="3984650D"/>
    <w:rsid w:val="3A192D6D"/>
    <w:rsid w:val="3A7B49CC"/>
    <w:rsid w:val="3B496FFA"/>
    <w:rsid w:val="3E1A3557"/>
    <w:rsid w:val="44CF637F"/>
    <w:rsid w:val="483D1503"/>
    <w:rsid w:val="49311755"/>
    <w:rsid w:val="4A364B6B"/>
    <w:rsid w:val="4B0B1F4A"/>
    <w:rsid w:val="4D4A1693"/>
    <w:rsid w:val="4D7A4B93"/>
    <w:rsid w:val="4FF43C08"/>
    <w:rsid w:val="507C775A"/>
    <w:rsid w:val="52416EAD"/>
    <w:rsid w:val="610C29AD"/>
    <w:rsid w:val="6115578D"/>
    <w:rsid w:val="695D337F"/>
    <w:rsid w:val="69F36239"/>
    <w:rsid w:val="6B5B4E84"/>
    <w:rsid w:val="6C2827B1"/>
    <w:rsid w:val="6D203E37"/>
    <w:rsid w:val="6FCF79F5"/>
    <w:rsid w:val="6FEE519B"/>
    <w:rsid w:val="75B54A48"/>
    <w:rsid w:val="76CB015F"/>
    <w:rsid w:val="7984574E"/>
    <w:rsid w:val="7B533545"/>
    <w:rsid w:val="7C5357FE"/>
    <w:rsid w:val="7F8D6DCF"/>
    <w:rsid w:val="FF7B6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11"/>
    <w:basedOn w:val="7"/>
    <w:qFormat/>
    <w:uiPriority w:val="0"/>
    <w:rPr>
      <w:rFonts w:hint="eastAsia" w:ascii="黑体" w:hAnsi="宋体" w:eastAsia="黑体" w:cs="黑体"/>
      <w:color w:val="000000"/>
      <w:sz w:val="28"/>
      <w:szCs w:val="28"/>
      <w:u w:val="none"/>
    </w:rPr>
  </w:style>
  <w:style w:type="character" w:customStyle="1" w:styleId="9">
    <w:name w:val="font31"/>
    <w:basedOn w:val="7"/>
    <w:qFormat/>
    <w:uiPriority w:val="0"/>
    <w:rPr>
      <w:rFonts w:hint="default" w:ascii="仿宋_GB2312" w:eastAsia="仿宋_GB2312" w:cs="仿宋_GB2312"/>
      <w:color w:val="000000"/>
      <w:sz w:val="24"/>
      <w:szCs w:val="24"/>
      <w:u w:val="none"/>
    </w:rPr>
  </w:style>
  <w:style w:type="character" w:customStyle="1" w:styleId="10">
    <w:name w:val="页眉 字符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字符"/>
    <w:basedOn w:val="7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2">
    <w:name w:val="Revision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13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2437</Words>
  <Characters>5028</Characters>
  <Lines>18</Lines>
  <Paragraphs>5</Paragraphs>
  <TotalTime>4</TotalTime>
  <ScaleCrop>false</ScaleCrop>
  <LinksUpToDate>false</LinksUpToDate>
  <CharactersWithSpaces>5028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2024-05-21T07:25:00Z</dcterms:created>
  <dc:creator>Administrator</dc:creator>
  <cp:lastModifiedBy>蓝郁郁</cp:lastModifiedBy>
  <dcterms:modified xsi:type="dcterms:W3CDTF">2025-07-03T01:08:14Z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2AA120095AEC4CDC977718764E44BBCB_13</vt:lpwstr>
  </property>
  <property fmtid="{D5CDD505-2E9C-101B-9397-08002B2CF9AE}" pid="4" name="KSOTemplateDocerSaveRecord">
    <vt:lpwstr>eyJoZGlkIjoiMDFhMzE0ZjEzOGJmMzA3ODMwNWI3MzQ5NWJlZDA4N2QiLCJ1c2VySWQiOiIzNjQ5MTkxMzIifQ==</vt:lpwstr>
  </property>
</Properties>
</file>